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EBBE" w14:textId="77777777" w:rsidR="002F14FD" w:rsidRDefault="003C1F92">
      <w:pPr>
        <w:pStyle w:val="BodyText"/>
        <w:ind w:left="100" w:firstLine="0"/>
        <w:rPr>
          <w:rFonts w:ascii="Times New Roman"/>
          <w:sz w:val="20"/>
        </w:rPr>
      </w:pPr>
      <w:r>
        <w:rPr>
          <w:rFonts w:ascii="Times New Roman"/>
          <w:noProof/>
          <w:sz w:val="20"/>
        </w:rPr>
        <w:drawing>
          <wp:inline distT="0" distB="0" distL="0" distR="0" wp14:anchorId="1BDA0BAD" wp14:editId="16FEB009">
            <wp:extent cx="2124685" cy="6856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24685" cy="685609"/>
                    </a:xfrm>
                    <a:prstGeom prst="rect">
                      <a:avLst/>
                    </a:prstGeom>
                  </pic:spPr>
                </pic:pic>
              </a:graphicData>
            </a:graphic>
          </wp:inline>
        </w:drawing>
      </w:r>
    </w:p>
    <w:p w14:paraId="43BDC053" w14:textId="77777777" w:rsidR="002F14FD" w:rsidRDefault="002F14FD">
      <w:pPr>
        <w:pStyle w:val="BodyText"/>
        <w:ind w:left="0" w:firstLine="0"/>
        <w:rPr>
          <w:rFonts w:ascii="Times New Roman"/>
          <w:sz w:val="20"/>
        </w:rPr>
      </w:pPr>
    </w:p>
    <w:p w14:paraId="618803FF" w14:textId="77777777" w:rsidR="002F14FD" w:rsidRDefault="002F14FD">
      <w:pPr>
        <w:pStyle w:val="BodyText"/>
        <w:ind w:left="0" w:firstLine="0"/>
        <w:rPr>
          <w:rFonts w:ascii="Times New Roman"/>
          <w:sz w:val="20"/>
        </w:rPr>
      </w:pPr>
    </w:p>
    <w:p w14:paraId="3A0E314B" w14:textId="77777777" w:rsidR="002F14FD" w:rsidRDefault="002F14FD">
      <w:pPr>
        <w:pStyle w:val="BodyText"/>
        <w:spacing w:before="2"/>
        <w:ind w:left="0" w:firstLine="0"/>
        <w:rPr>
          <w:rFonts w:ascii="Times New Roman"/>
        </w:rPr>
      </w:pPr>
    </w:p>
    <w:p w14:paraId="4D85D40D" w14:textId="77777777" w:rsidR="002F14FD" w:rsidRDefault="003C1F92">
      <w:pPr>
        <w:pStyle w:val="Heading1"/>
        <w:spacing w:before="51"/>
        <w:ind w:left="2876" w:right="2875"/>
        <w:jc w:val="center"/>
      </w:pPr>
      <w:r>
        <w:t>REQUEST FOR QUALIFICATIONS (RFQ)</w:t>
      </w:r>
    </w:p>
    <w:p w14:paraId="2224CD58" w14:textId="334952AF" w:rsidR="002F14FD" w:rsidRDefault="003C1F92">
      <w:pPr>
        <w:spacing w:before="23"/>
        <w:ind w:left="2876" w:right="2875"/>
        <w:jc w:val="center"/>
        <w:rPr>
          <w:b/>
          <w:sz w:val="24"/>
        </w:rPr>
      </w:pPr>
      <w:r>
        <w:rPr>
          <w:b/>
          <w:sz w:val="24"/>
        </w:rPr>
        <w:t>ANALYST</w:t>
      </w:r>
    </w:p>
    <w:p w14:paraId="78E65B8B" w14:textId="77777777" w:rsidR="002F14FD" w:rsidRDefault="002F14FD">
      <w:pPr>
        <w:pStyle w:val="BodyText"/>
        <w:ind w:left="0" w:firstLine="0"/>
        <w:rPr>
          <w:b/>
          <w:sz w:val="20"/>
        </w:rPr>
      </w:pPr>
    </w:p>
    <w:p w14:paraId="3852D4A3" w14:textId="77777777" w:rsidR="002F14FD" w:rsidRDefault="002F14FD">
      <w:pPr>
        <w:pStyle w:val="BodyText"/>
        <w:spacing w:before="5"/>
        <w:ind w:left="0" w:firstLine="0"/>
        <w:rPr>
          <w:b/>
          <w:sz w:val="29"/>
        </w:rPr>
      </w:pPr>
    </w:p>
    <w:p w14:paraId="5CB455D8" w14:textId="77777777" w:rsidR="002F14FD" w:rsidRDefault="003C1F92">
      <w:pPr>
        <w:spacing w:before="51"/>
        <w:ind w:left="100"/>
        <w:rPr>
          <w:b/>
          <w:sz w:val="24"/>
        </w:rPr>
      </w:pPr>
      <w:r>
        <w:rPr>
          <w:b/>
          <w:color w:val="2E5395"/>
          <w:sz w:val="24"/>
        </w:rPr>
        <w:t>Proposition 10</w:t>
      </w:r>
    </w:p>
    <w:p w14:paraId="0D4E1723" w14:textId="77777777" w:rsidR="002F14FD" w:rsidRDefault="002F14FD">
      <w:pPr>
        <w:pStyle w:val="BodyText"/>
        <w:spacing w:before="10"/>
        <w:ind w:left="0" w:firstLine="0"/>
        <w:rPr>
          <w:b/>
          <w:sz w:val="27"/>
        </w:rPr>
      </w:pPr>
    </w:p>
    <w:p w14:paraId="07DA6120" w14:textId="77777777" w:rsidR="002F14FD" w:rsidRDefault="003C1F92">
      <w:pPr>
        <w:pStyle w:val="BodyText"/>
        <w:spacing w:line="259" w:lineRule="auto"/>
        <w:ind w:left="100" w:right="112" w:firstLine="0"/>
      </w:pPr>
      <w:r>
        <w:t xml:space="preserve">In November 1998, the California voters passed Proposition 10, the California Children and Families First Initiative, which added a 50 cent-per-0pack tax on tobacco products. </w:t>
      </w:r>
      <w:r>
        <w:t>Revenue from the tax is deposited into a trust fund, then disbursed with the intent to promote, support, and improve early development of children from the prenatal stage through five years of age. Eighty percent (80%) of these revenues are allocated annua</w:t>
      </w:r>
      <w:r>
        <w:t>lly to the 58 individual California counties to benefit children from prenatal to five years old. Each local Commission has control over their own funds and by law is empowered to make local decisions about how funds should be spent. The remaining 20% of t</w:t>
      </w:r>
      <w:r>
        <w:t>he revenues supports statewide programs and research.</w:t>
      </w:r>
    </w:p>
    <w:p w14:paraId="5FCCC012" w14:textId="77777777" w:rsidR="002F14FD" w:rsidRDefault="002F14FD">
      <w:pPr>
        <w:pStyle w:val="BodyText"/>
        <w:spacing w:before="3"/>
        <w:ind w:left="0" w:firstLine="0"/>
        <w:rPr>
          <w:sz w:val="30"/>
        </w:rPr>
      </w:pPr>
    </w:p>
    <w:p w14:paraId="4CF15C43" w14:textId="77777777" w:rsidR="002F14FD" w:rsidRDefault="003C1F92">
      <w:pPr>
        <w:pStyle w:val="Heading1"/>
      </w:pPr>
      <w:r>
        <w:rPr>
          <w:color w:val="2E5395"/>
        </w:rPr>
        <w:t>State Commission</w:t>
      </w:r>
    </w:p>
    <w:p w14:paraId="626D5B7E" w14:textId="77777777" w:rsidR="002F14FD" w:rsidRDefault="002F14FD">
      <w:pPr>
        <w:pStyle w:val="BodyText"/>
        <w:spacing w:before="10"/>
        <w:ind w:left="0" w:firstLine="0"/>
        <w:rPr>
          <w:b/>
          <w:sz w:val="27"/>
        </w:rPr>
      </w:pPr>
    </w:p>
    <w:p w14:paraId="185BD2DB" w14:textId="77777777" w:rsidR="002F14FD" w:rsidRDefault="003C1F92">
      <w:pPr>
        <w:pStyle w:val="BodyText"/>
        <w:spacing w:line="259" w:lineRule="auto"/>
        <w:ind w:left="100" w:right="79" w:firstLine="0"/>
      </w:pPr>
      <w:r>
        <w:t>The California Children and Families Commission is responsible for state-level administration including developing program guidelines, reviewing county plans, and conducting annual program review and evaluation. The nine-member commission also spends 20% o</w:t>
      </w:r>
      <w:r>
        <w:t xml:space="preserve">f the available revenues annually on mass media and communications, parent and provider education, </w:t>
      </w:r>
      <w:proofErr w:type="gramStart"/>
      <w:r>
        <w:t>child care</w:t>
      </w:r>
      <w:proofErr w:type="gramEnd"/>
      <w:r>
        <w:t>, research and administration.</w:t>
      </w:r>
    </w:p>
    <w:p w14:paraId="15B4EC7C" w14:textId="77777777" w:rsidR="002F14FD" w:rsidRDefault="002F14FD">
      <w:pPr>
        <w:pStyle w:val="BodyText"/>
        <w:spacing w:before="3"/>
        <w:ind w:left="0" w:firstLine="0"/>
        <w:rPr>
          <w:sz w:val="30"/>
        </w:rPr>
      </w:pPr>
    </w:p>
    <w:p w14:paraId="58E10B1D" w14:textId="77777777" w:rsidR="002F14FD" w:rsidRDefault="003C1F92">
      <w:pPr>
        <w:pStyle w:val="Heading1"/>
      </w:pPr>
      <w:r>
        <w:rPr>
          <w:color w:val="2E5395"/>
        </w:rPr>
        <w:t>First 5 San Benito</w:t>
      </w:r>
    </w:p>
    <w:p w14:paraId="4C744EF8" w14:textId="77777777" w:rsidR="002F14FD" w:rsidRDefault="002F14FD">
      <w:pPr>
        <w:pStyle w:val="BodyText"/>
        <w:spacing w:before="8"/>
        <w:ind w:left="0" w:firstLine="0"/>
        <w:rPr>
          <w:b/>
          <w:sz w:val="27"/>
        </w:rPr>
      </w:pPr>
    </w:p>
    <w:p w14:paraId="25066E77" w14:textId="77777777" w:rsidR="002F14FD" w:rsidRDefault="003C1F92">
      <w:pPr>
        <w:pStyle w:val="BodyText"/>
        <w:spacing w:line="259" w:lineRule="auto"/>
        <w:ind w:left="100" w:right="79" w:firstLine="0"/>
      </w:pPr>
      <w:r>
        <w:t>The San Benito County Board of Supervisors established the First 5 San Benito Children and Fami</w:t>
      </w:r>
      <w:r>
        <w:t>lies Commission in 1999 to administer and allocate the County’s portion of the Proposition 10 funds. The Commissioners represent county government, public health, social services, education, and early care and education. This Commission is required to adop</w:t>
      </w:r>
      <w:r>
        <w:t>t a strategic plan to guide how funds will be spent and progress will be measured. Local planning must be consistent with state guidelines, and programs must be reviewed and evaluated annually.</w:t>
      </w:r>
    </w:p>
    <w:p w14:paraId="02C89411" w14:textId="77777777" w:rsidR="002F14FD" w:rsidRDefault="003C1F92">
      <w:pPr>
        <w:pStyle w:val="BodyText"/>
        <w:spacing w:line="259" w:lineRule="auto"/>
        <w:ind w:left="100" w:firstLine="0"/>
      </w:pPr>
      <w:r>
        <w:t xml:space="preserve">Through the history of the organization, </w:t>
      </w:r>
      <w:proofErr w:type="gramStart"/>
      <w:r>
        <w:t>First</w:t>
      </w:r>
      <w:proofErr w:type="gramEnd"/>
      <w:r>
        <w:t xml:space="preserve"> 5 San Benito ha</w:t>
      </w:r>
      <w:r>
        <w:t>s made efforts to respond to the needs in the community and direct funding began in 2001,</w:t>
      </w:r>
    </w:p>
    <w:p w14:paraId="63E4F291" w14:textId="77777777" w:rsidR="002F14FD" w:rsidRDefault="002F14FD">
      <w:pPr>
        <w:spacing w:line="259" w:lineRule="auto"/>
        <w:sectPr w:rsidR="002F14FD">
          <w:type w:val="continuous"/>
          <w:pgSz w:w="12240" w:h="15840"/>
          <w:pgMar w:top="900" w:right="1360" w:bottom="280" w:left="1340" w:header="720" w:footer="720" w:gutter="0"/>
          <w:cols w:space="720"/>
        </w:sectPr>
      </w:pPr>
    </w:p>
    <w:p w14:paraId="613A8CD4" w14:textId="77777777" w:rsidR="002F14FD" w:rsidRDefault="003C1F92">
      <w:pPr>
        <w:spacing w:before="19"/>
        <w:ind w:left="801" w:right="845"/>
        <w:jc w:val="center"/>
        <w:rPr>
          <w:b/>
          <w:sz w:val="28"/>
        </w:rPr>
      </w:pPr>
      <w:r>
        <w:rPr>
          <w:b/>
          <w:sz w:val="28"/>
        </w:rPr>
        <w:t>JOB DESCRIPTION</w:t>
      </w:r>
    </w:p>
    <w:p w14:paraId="1E397DEE" w14:textId="77777777" w:rsidR="002F14FD" w:rsidRDefault="002F14FD">
      <w:pPr>
        <w:pStyle w:val="BodyText"/>
        <w:spacing w:before="9"/>
        <w:ind w:left="0" w:firstLine="0"/>
        <w:rPr>
          <w:b/>
          <w:sz w:val="23"/>
        </w:rPr>
      </w:pPr>
    </w:p>
    <w:p w14:paraId="1EA0CFEE" w14:textId="77777777" w:rsidR="002F14FD" w:rsidRDefault="003C1F92">
      <w:pPr>
        <w:pStyle w:val="Heading1"/>
        <w:spacing w:before="51"/>
      </w:pPr>
      <w:r>
        <w:t>Staff Analyst</w:t>
      </w:r>
    </w:p>
    <w:p w14:paraId="1A55A758" w14:textId="77777777" w:rsidR="002F14FD" w:rsidRDefault="003C1F92">
      <w:pPr>
        <w:pStyle w:val="BodyText"/>
        <w:ind w:left="100" w:right="6436" w:firstLine="0"/>
      </w:pPr>
      <w:r>
        <w:t>Reports to: Executive Director Job Status: Non-Exempt</w:t>
      </w:r>
    </w:p>
    <w:p w14:paraId="4E52369E" w14:textId="77777777" w:rsidR="002F14FD" w:rsidRDefault="002F14FD">
      <w:pPr>
        <w:pStyle w:val="BodyText"/>
        <w:spacing w:before="11"/>
        <w:ind w:left="0" w:firstLine="0"/>
        <w:rPr>
          <w:sz w:val="23"/>
        </w:rPr>
      </w:pPr>
    </w:p>
    <w:p w14:paraId="43063CEA" w14:textId="77777777" w:rsidR="002F14FD" w:rsidRDefault="003C1F92">
      <w:pPr>
        <w:pStyle w:val="Heading1"/>
      </w:pPr>
      <w:r>
        <w:rPr>
          <w:u w:val="single"/>
        </w:rPr>
        <w:t>Summary</w:t>
      </w:r>
    </w:p>
    <w:p w14:paraId="17938839" w14:textId="76570943" w:rsidR="002F14FD" w:rsidRDefault="003C1F92" w:rsidP="00714261">
      <w:pPr>
        <w:pStyle w:val="BodyText"/>
        <w:spacing w:before="143" w:line="259" w:lineRule="auto"/>
        <w:ind w:left="100" w:right="246" w:firstLine="0"/>
      </w:pPr>
      <w:r>
        <w:t xml:space="preserve">The Staff Analyst provides critical administrative support to First 5 San Benito Executive Director to ensure transparent, </w:t>
      </w:r>
      <w:proofErr w:type="gramStart"/>
      <w:r>
        <w:t>fair</w:t>
      </w:r>
      <w:proofErr w:type="gramEnd"/>
      <w:r>
        <w:t xml:space="preserve"> and statutorily compliant implementation of governance processes including strategic planning, competitive procurement and conve</w:t>
      </w:r>
      <w:r>
        <w:t>ning of public meetings.</w:t>
      </w:r>
    </w:p>
    <w:p w14:paraId="11DD9DDE" w14:textId="77777777" w:rsidR="002F14FD" w:rsidRDefault="003C1F92">
      <w:pPr>
        <w:pStyle w:val="Heading1"/>
        <w:spacing w:before="158"/>
      </w:pPr>
      <w:r>
        <w:rPr>
          <w:u w:val="single"/>
        </w:rPr>
        <w:t>Essential Duties &amp; Responsibilities</w:t>
      </w:r>
    </w:p>
    <w:p w14:paraId="7DFE1919" w14:textId="77777777" w:rsidR="002F14FD" w:rsidRDefault="003C1F92">
      <w:pPr>
        <w:pStyle w:val="BodyText"/>
        <w:spacing w:before="141"/>
        <w:ind w:left="100" w:firstLine="0"/>
      </w:pPr>
      <w:r>
        <w:t>Duties may include but are not limited to the following:</w:t>
      </w:r>
    </w:p>
    <w:p w14:paraId="1815D0EA" w14:textId="77777777" w:rsidR="002F14FD" w:rsidRDefault="003C1F92">
      <w:pPr>
        <w:pStyle w:val="ListParagraph"/>
        <w:numPr>
          <w:ilvl w:val="0"/>
          <w:numId w:val="2"/>
        </w:numPr>
        <w:tabs>
          <w:tab w:val="left" w:pos="820"/>
          <w:tab w:val="left" w:pos="821"/>
        </w:tabs>
        <w:spacing w:before="184"/>
        <w:ind w:right="252"/>
        <w:rPr>
          <w:rFonts w:ascii="Symbol"/>
          <w:sz w:val="24"/>
        </w:rPr>
      </w:pPr>
      <w:r>
        <w:rPr>
          <w:sz w:val="24"/>
        </w:rPr>
        <w:t>Schedule and help plan meetings for First 5 Executive Director, the Resiliency Network of local system leaders and other</w:t>
      </w:r>
      <w:r>
        <w:rPr>
          <w:spacing w:val="-17"/>
          <w:sz w:val="24"/>
        </w:rPr>
        <w:t xml:space="preserve"> </w:t>
      </w:r>
      <w:r>
        <w:rPr>
          <w:sz w:val="24"/>
        </w:rPr>
        <w:t>decision-</w:t>
      </w:r>
      <w:proofErr w:type="gramStart"/>
      <w:r>
        <w:rPr>
          <w:sz w:val="24"/>
        </w:rPr>
        <w:t>makers</w:t>
      </w:r>
      <w:proofErr w:type="gramEnd"/>
    </w:p>
    <w:p w14:paraId="17FC6C2A" w14:textId="77777777" w:rsidR="002F14FD" w:rsidRDefault="003C1F92">
      <w:pPr>
        <w:pStyle w:val="ListParagraph"/>
        <w:numPr>
          <w:ilvl w:val="0"/>
          <w:numId w:val="2"/>
        </w:numPr>
        <w:tabs>
          <w:tab w:val="left" w:pos="820"/>
          <w:tab w:val="left" w:pos="821"/>
        </w:tabs>
        <w:spacing w:line="242" w:lineRule="auto"/>
        <w:ind w:right="287"/>
        <w:rPr>
          <w:rFonts w:ascii="Symbol"/>
          <w:sz w:val="24"/>
        </w:rPr>
      </w:pPr>
      <w:r>
        <w:rPr>
          <w:sz w:val="24"/>
        </w:rPr>
        <w:t>Support the development, preparation and transmittal of public meeting agendas</w:t>
      </w:r>
      <w:r>
        <w:rPr>
          <w:spacing w:val="-36"/>
          <w:sz w:val="24"/>
        </w:rPr>
        <w:t xml:space="preserve"> </w:t>
      </w:r>
      <w:r>
        <w:rPr>
          <w:sz w:val="24"/>
        </w:rPr>
        <w:t>and materials, as per Brown Act</w:t>
      </w:r>
      <w:r>
        <w:rPr>
          <w:spacing w:val="-10"/>
          <w:sz w:val="24"/>
        </w:rPr>
        <w:t xml:space="preserve"> </w:t>
      </w:r>
      <w:proofErr w:type="gramStart"/>
      <w:r>
        <w:rPr>
          <w:sz w:val="24"/>
        </w:rPr>
        <w:t>requirements</w:t>
      </w:r>
      <w:proofErr w:type="gramEnd"/>
    </w:p>
    <w:p w14:paraId="49CE41DA" w14:textId="77777777" w:rsidR="002F14FD" w:rsidRDefault="003C1F92">
      <w:pPr>
        <w:pStyle w:val="ListParagraph"/>
        <w:numPr>
          <w:ilvl w:val="0"/>
          <w:numId w:val="2"/>
        </w:numPr>
        <w:tabs>
          <w:tab w:val="left" w:pos="820"/>
          <w:tab w:val="left" w:pos="821"/>
        </w:tabs>
        <w:spacing w:before="4" w:line="292" w:lineRule="exact"/>
        <w:ind w:right="381"/>
        <w:rPr>
          <w:rFonts w:ascii="Symbol"/>
          <w:sz w:val="24"/>
        </w:rPr>
      </w:pPr>
      <w:r>
        <w:rPr>
          <w:sz w:val="24"/>
        </w:rPr>
        <w:t>Record accurate and detailed minutes at meetings and support the follow</w:t>
      </w:r>
      <w:r>
        <w:rPr>
          <w:spacing w:val="-38"/>
          <w:sz w:val="24"/>
        </w:rPr>
        <w:t xml:space="preserve"> </w:t>
      </w:r>
      <w:r>
        <w:rPr>
          <w:sz w:val="24"/>
        </w:rPr>
        <w:t>through of Action</w:t>
      </w:r>
      <w:r>
        <w:rPr>
          <w:spacing w:val="-1"/>
          <w:sz w:val="24"/>
        </w:rPr>
        <w:t xml:space="preserve"> </w:t>
      </w:r>
      <w:r>
        <w:rPr>
          <w:sz w:val="24"/>
        </w:rPr>
        <w:t>Items</w:t>
      </w:r>
    </w:p>
    <w:p w14:paraId="08C123B0" w14:textId="77777777" w:rsidR="002F14FD" w:rsidRDefault="003C1F92">
      <w:pPr>
        <w:pStyle w:val="ListParagraph"/>
        <w:numPr>
          <w:ilvl w:val="0"/>
          <w:numId w:val="2"/>
        </w:numPr>
        <w:tabs>
          <w:tab w:val="left" w:pos="820"/>
          <w:tab w:val="left" w:pos="821"/>
        </w:tabs>
        <w:spacing w:before="4" w:line="242" w:lineRule="auto"/>
        <w:ind w:right="270"/>
        <w:rPr>
          <w:rFonts w:ascii="Symbol"/>
          <w:sz w:val="24"/>
        </w:rPr>
      </w:pPr>
      <w:r>
        <w:rPr>
          <w:sz w:val="24"/>
        </w:rPr>
        <w:t xml:space="preserve">Liaison with regional and statewide </w:t>
      </w:r>
      <w:r>
        <w:rPr>
          <w:sz w:val="24"/>
        </w:rPr>
        <w:t>partners to ensure alignment with framework and network marketing</w:t>
      </w:r>
      <w:r>
        <w:rPr>
          <w:spacing w:val="-9"/>
          <w:sz w:val="24"/>
        </w:rPr>
        <w:t xml:space="preserve"> </w:t>
      </w:r>
      <w:proofErr w:type="gramStart"/>
      <w:r>
        <w:rPr>
          <w:sz w:val="24"/>
        </w:rPr>
        <w:t>strategies</w:t>
      </w:r>
      <w:proofErr w:type="gramEnd"/>
    </w:p>
    <w:p w14:paraId="7482C218" w14:textId="77777777" w:rsidR="002F14FD" w:rsidRDefault="003C1F92">
      <w:pPr>
        <w:pStyle w:val="ListParagraph"/>
        <w:numPr>
          <w:ilvl w:val="0"/>
          <w:numId w:val="2"/>
        </w:numPr>
        <w:tabs>
          <w:tab w:val="left" w:pos="820"/>
          <w:tab w:val="left" w:pos="821"/>
        </w:tabs>
        <w:spacing w:line="302" w:lineRule="exact"/>
        <w:rPr>
          <w:rFonts w:ascii="Symbol"/>
          <w:sz w:val="24"/>
        </w:rPr>
      </w:pPr>
      <w:r>
        <w:rPr>
          <w:sz w:val="24"/>
        </w:rPr>
        <w:t>Develop flyers, social media campaigns and marketing collateral to promote</w:t>
      </w:r>
      <w:r>
        <w:rPr>
          <w:spacing w:val="-32"/>
          <w:sz w:val="24"/>
        </w:rPr>
        <w:t xml:space="preserve"> </w:t>
      </w:r>
      <w:r>
        <w:rPr>
          <w:sz w:val="24"/>
        </w:rPr>
        <w:t>the</w:t>
      </w:r>
    </w:p>
    <w:p w14:paraId="575D0489" w14:textId="77777777" w:rsidR="002F14FD" w:rsidRDefault="003C1F92">
      <w:pPr>
        <w:pStyle w:val="BodyText"/>
        <w:spacing w:line="292" w:lineRule="exact"/>
        <w:ind w:left="801" w:right="6659" w:firstLine="0"/>
        <w:jc w:val="center"/>
      </w:pPr>
      <w:r>
        <w:t>network’s strategies</w:t>
      </w:r>
    </w:p>
    <w:p w14:paraId="2683D250" w14:textId="77777777" w:rsidR="002F14FD" w:rsidRDefault="003C1F92">
      <w:pPr>
        <w:pStyle w:val="ListParagraph"/>
        <w:numPr>
          <w:ilvl w:val="0"/>
          <w:numId w:val="2"/>
        </w:numPr>
        <w:tabs>
          <w:tab w:val="left" w:pos="820"/>
          <w:tab w:val="left" w:pos="821"/>
        </w:tabs>
        <w:spacing w:line="242" w:lineRule="auto"/>
        <w:ind w:right="288"/>
        <w:rPr>
          <w:rFonts w:ascii="Symbol"/>
          <w:sz w:val="24"/>
        </w:rPr>
      </w:pPr>
      <w:r>
        <w:rPr>
          <w:sz w:val="24"/>
        </w:rPr>
        <w:t>Develop and maintain the websites for First 5 San Benito, Resiliency Network, a</w:t>
      </w:r>
      <w:r>
        <w:rPr>
          <w:sz w:val="24"/>
        </w:rPr>
        <w:t>nd the Family Impact</w:t>
      </w:r>
      <w:r>
        <w:rPr>
          <w:spacing w:val="-6"/>
          <w:sz w:val="24"/>
        </w:rPr>
        <w:t xml:space="preserve"> </w:t>
      </w:r>
      <w:r>
        <w:rPr>
          <w:sz w:val="24"/>
        </w:rPr>
        <w:t>Center</w:t>
      </w:r>
    </w:p>
    <w:p w14:paraId="2A281909" w14:textId="77777777" w:rsidR="002F14FD" w:rsidRDefault="003C1F92">
      <w:pPr>
        <w:pStyle w:val="ListParagraph"/>
        <w:numPr>
          <w:ilvl w:val="0"/>
          <w:numId w:val="2"/>
        </w:numPr>
        <w:tabs>
          <w:tab w:val="left" w:pos="820"/>
          <w:tab w:val="left" w:pos="821"/>
        </w:tabs>
        <w:spacing w:before="1" w:line="301" w:lineRule="exact"/>
        <w:rPr>
          <w:rFonts w:ascii="Symbol"/>
          <w:sz w:val="24"/>
        </w:rPr>
      </w:pPr>
      <w:r>
        <w:rPr>
          <w:sz w:val="24"/>
        </w:rPr>
        <w:t>Oversee</w:t>
      </w:r>
      <w:r>
        <w:rPr>
          <w:spacing w:val="-3"/>
          <w:sz w:val="24"/>
        </w:rPr>
        <w:t xml:space="preserve"> </w:t>
      </w:r>
      <w:r>
        <w:rPr>
          <w:sz w:val="24"/>
        </w:rPr>
        <w:t>the</w:t>
      </w:r>
      <w:r>
        <w:rPr>
          <w:spacing w:val="-3"/>
          <w:sz w:val="24"/>
        </w:rPr>
        <w:t xml:space="preserve"> </w:t>
      </w:r>
      <w:r>
        <w:rPr>
          <w:sz w:val="24"/>
        </w:rPr>
        <w:t>schedule</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conference</w:t>
      </w:r>
      <w:r>
        <w:rPr>
          <w:spacing w:val="-3"/>
          <w:sz w:val="24"/>
        </w:rPr>
        <w:t xml:space="preserve"> </w:t>
      </w:r>
      <w:r>
        <w:rPr>
          <w:sz w:val="24"/>
        </w:rPr>
        <w:t>room</w:t>
      </w:r>
      <w:r>
        <w:rPr>
          <w:spacing w:val="-3"/>
          <w:sz w:val="24"/>
        </w:rPr>
        <w:t xml:space="preserve"> </w:t>
      </w:r>
      <w:r>
        <w:rPr>
          <w:sz w:val="24"/>
        </w:rPr>
        <w:t>at</w:t>
      </w:r>
      <w:r>
        <w:rPr>
          <w:spacing w:val="-5"/>
          <w:sz w:val="24"/>
        </w:rPr>
        <w:t xml:space="preserve"> </w:t>
      </w:r>
      <w:r>
        <w:rPr>
          <w:sz w:val="24"/>
        </w:rPr>
        <w:t>the</w:t>
      </w:r>
      <w:r>
        <w:rPr>
          <w:spacing w:val="-3"/>
          <w:sz w:val="24"/>
        </w:rPr>
        <w:t xml:space="preserve"> </w:t>
      </w:r>
      <w:r>
        <w:rPr>
          <w:sz w:val="24"/>
        </w:rPr>
        <w:t>San</w:t>
      </w:r>
      <w:r>
        <w:rPr>
          <w:spacing w:val="-3"/>
          <w:sz w:val="24"/>
        </w:rPr>
        <w:t xml:space="preserve"> </w:t>
      </w:r>
      <w:r>
        <w:rPr>
          <w:sz w:val="24"/>
        </w:rPr>
        <w:t>Benito</w:t>
      </w:r>
      <w:r>
        <w:rPr>
          <w:spacing w:val="-6"/>
          <w:sz w:val="24"/>
        </w:rPr>
        <w:t xml:space="preserve"> </w:t>
      </w:r>
      <w:r>
        <w:rPr>
          <w:sz w:val="24"/>
        </w:rPr>
        <w:t>Street</w:t>
      </w:r>
      <w:r>
        <w:rPr>
          <w:spacing w:val="-5"/>
          <w:sz w:val="24"/>
        </w:rPr>
        <w:t xml:space="preserve"> </w:t>
      </w:r>
      <w:proofErr w:type="gramStart"/>
      <w:r>
        <w:rPr>
          <w:sz w:val="24"/>
        </w:rPr>
        <w:t>location</w:t>
      </w:r>
      <w:proofErr w:type="gramEnd"/>
    </w:p>
    <w:p w14:paraId="5F553D2B" w14:textId="77777777" w:rsidR="002F14FD" w:rsidRDefault="003C1F92">
      <w:pPr>
        <w:pStyle w:val="ListParagraph"/>
        <w:numPr>
          <w:ilvl w:val="0"/>
          <w:numId w:val="2"/>
        </w:numPr>
        <w:tabs>
          <w:tab w:val="left" w:pos="820"/>
          <w:tab w:val="left" w:pos="821"/>
        </w:tabs>
        <w:ind w:right="556"/>
        <w:rPr>
          <w:rFonts w:ascii="Symbol"/>
          <w:sz w:val="24"/>
        </w:rPr>
      </w:pPr>
      <w:r>
        <w:rPr>
          <w:sz w:val="24"/>
        </w:rPr>
        <w:t>Support development of Requests for Proposals, Applications and/or Qualifications (RFP/RFA/RFQ) and management of service procurement</w:t>
      </w:r>
      <w:r>
        <w:rPr>
          <w:spacing w:val="-25"/>
          <w:sz w:val="24"/>
        </w:rPr>
        <w:t xml:space="preserve"> </w:t>
      </w:r>
      <w:r>
        <w:rPr>
          <w:sz w:val="24"/>
        </w:rPr>
        <w:t>processes</w:t>
      </w:r>
    </w:p>
    <w:p w14:paraId="64187EB9" w14:textId="77777777" w:rsidR="002F14FD" w:rsidRDefault="003C1F92">
      <w:pPr>
        <w:pStyle w:val="ListParagraph"/>
        <w:numPr>
          <w:ilvl w:val="0"/>
          <w:numId w:val="2"/>
        </w:numPr>
        <w:tabs>
          <w:tab w:val="left" w:pos="820"/>
          <w:tab w:val="left" w:pos="821"/>
        </w:tabs>
        <w:spacing w:line="305" w:lineRule="exact"/>
        <w:rPr>
          <w:rFonts w:ascii="Symbol"/>
          <w:sz w:val="24"/>
        </w:rPr>
      </w:pPr>
      <w:r>
        <w:rPr>
          <w:sz w:val="24"/>
        </w:rPr>
        <w:t>Support the initial development of new contracts and community</w:t>
      </w:r>
      <w:r>
        <w:rPr>
          <w:spacing w:val="-39"/>
          <w:sz w:val="24"/>
        </w:rPr>
        <w:t xml:space="preserve"> </w:t>
      </w:r>
      <w:proofErr w:type="gramStart"/>
      <w:r>
        <w:rPr>
          <w:sz w:val="24"/>
        </w:rPr>
        <w:t>initiatives</w:t>
      </w:r>
      <w:proofErr w:type="gramEnd"/>
    </w:p>
    <w:p w14:paraId="1AC272D3" w14:textId="77777777" w:rsidR="002F14FD" w:rsidRDefault="003C1F92">
      <w:pPr>
        <w:pStyle w:val="ListParagraph"/>
        <w:numPr>
          <w:ilvl w:val="0"/>
          <w:numId w:val="2"/>
        </w:numPr>
        <w:tabs>
          <w:tab w:val="left" w:pos="820"/>
          <w:tab w:val="left" w:pos="821"/>
        </w:tabs>
        <w:spacing w:before="1" w:line="305" w:lineRule="exact"/>
        <w:rPr>
          <w:rFonts w:ascii="Symbol"/>
          <w:sz w:val="24"/>
        </w:rPr>
      </w:pPr>
      <w:r>
        <w:rPr>
          <w:sz w:val="24"/>
        </w:rPr>
        <w:t>Manage special projects and perform other duties as</w:t>
      </w:r>
      <w:r>
        <w:rPr>
          <w:spacing w:val="-26"/>
          <w:sz w:val="24"/>
        </w:rPr>
        <w:t xml:space="preserve"> </w:t>
      </w:r>
      <w:proofErr w:type="gramStart"/>
      <w:r>
        <w:rPr>
          <w:sz w:val="24"/>
        </w:rPr>
        <w:t>required</w:t>
      </w:r>
      <w:proofErr w:type="gramEnd"/>
    </w:p>
    <w:p w14:paraId="30BBC68B" w14:textId="77777777" w:rsidR="002F14FD" w:rsidRDefault="003C1F92">
      <w:pPr>
        <w:pStyle w:val="ListParagraph"/>
        <w:numPr>
          <w:ilvl w:val="0"/>
          <w:numId w:val="2"/>
        </w:numPr>
        <w:tabs>
          <w:tab w:val="left" w:pos="820"/>
          <w:tab w:val="left" w:pos="821"/>
        </w:tabs>
        <w:spacing w:line="242" w:lineRule="auto"/>
        <w:ind w:right="105"/>
        <w:rPr>
          <w:rFonts w:ascii="Symbol"/>
          <w:sz w:val="24"/>
        </w:rPr>
      </w:pPr>
      <w:r>
        <w:rPr>
          <w:sz w:val="24"/>
        </w:rPr>
        <w:t>Support the Executive Director and community partners in local, regional and statewide advocacy campaigns for</w:t>
      </w:r>
      <w:r>
        <w:rPr>
          <w:spacing w:val="-8"/>
          <w:sz w:val="24"/>
        </w:rPr>
        <w:t xml:space="preserve"> </w:t>
      </w:r>
      <w:proofErr w:type="gramStart"/>
      <w:r>
        <w:rPr>
          <w:sz w:val="24"/>
        </w:rPr>
        <w:t>legislation</w:t>
      </w:r>
      <w:proofErr w:type="gramEnd"/>
    </w:p>
    <w:p w14:paraId="2EBC9DAF" w14:textId="77777777" w:rsidR="002F14FD" w:rsidRDefault="002F14FD">
      <w:pPr>
        <w:pStyle w:val="BodyText"/>
        <w:spacing w:before="7"/>
        <w:ind w:left="0" w:firstLine="0"/>
        <w:rPr>
          <w:sz w:val="22"/>
        </w:rPr>
      </w:pPr>
    </w:p>
    <w:p w14:paraId="14FA1E97" w14:textId="77777777" w:rsidR="002F14FD" w:rsidRDefault="003C1F92">
      <w:pPr>
        <w:pStyle w:val="Heading1"/>
        <w:spacing w:before="1"/>
      </w:pPr>
      <w:r>
        <w:rPr>
          <w:u w:val="single"/>
        </w:rPr>
        <w:t>Required Experience &amp; Education</w:t>
      </w:r>
    </w:p>
    <w:p w14:paraId="5A743C6E" w14:textId="77777777" w:rsidR="002F14FD" w:rsidRDefault="003C1F92">
      <w:pPr>
        <w:pStyle w:val="ListParagraph"/>
        <w:numPr>
          <w:ilvl w:val="0"/>
          <w:numId w:val="2"/>
        </w:numPr>
        <w:tabs>
          <w:tab w:val="left" w:pos="820"/>
          <w:tab w:val="left" w:pos="821"/>
        </w:tabs>
        <w:spacing w:before="143"/>
        <w:ind w:right="603"/>
        <w:rPr>
          <w:rFonts w:ascii="Symbol"/>
          <w:color w:val="212121"/>
          <w:sz w:val="24"/>
        </w:rPr>
      </w:pPr>
      <w:r>
        <w:rPr>
          <w:color w:val="212121"/>
          <w:sz w:val="24"/>
        </w:rPr>
        <w:t>Minimum three years administrative experience in a public or government</w:t>
      </w:r>
      <w:r>
        <w:rPr>
          <w:color w:val="212121"/>
          <w:spacing w:val="-26"/>
          <w:sz w:val="24"/>
        </w:rPr>
        <w:t xml:space="preserve"> </w:t>
      </w:r>
      <w:r>
        <w:rPr>
          <w:color w:val="212121"/>
          <w:sz w:val="24"/>
        </w:rPr>
        <w:t>agency, related to education, health, social services, or other relevant</w:t>
      </w:r>
      <w:r>
        <w:rPr>
          <w:color w:val="212121"/>
          <w:spacing w:val="-25"/>
          <w:sz w:val="24"/>
        </w:rPr>
        <w:t xml:space="preserve"> </w:t>
      </w:r>
      <w:proofErr w:type="gramStart"/>
      <w:r>
        <w:rPr>
          <w:color w:val="212121"/>
          <w:sz w:val="24"/>
        </w:rPr>
        <w:t>fields</w:t>
      </w:r>
      <w:proofErr w:type="gramEnd"/>
    </w:p>
    <w:p w14:paraId="383F1CEE" w14:textId="77777777" w:rsidR="002F14FD" w:rsidRDefault="003C1F92">
      <w:pPr>
        <w:pStyle w:val="ListParagraph"/>
        <w:numPr>
          <w:ilvl w:val="0"/>
          <w:numId w:val="2"/>
        </w:numPr>
        <w:tabs>
          <w:tab w:val="left" w:pos="820"/>
          <w:tab w:val="left" w:pos="821"/>
        </w:tabs>
        <w:spacing w:before="1"/>
        <w:ind w:right="276"/>
        <w:rPr>
          <w:rFonts w:ascii="Symbol"/>
          <w:color w:val="212121"/>
          <w:sz w:val="24"/>
        </w:rPr>
      </w:pPr>
      <w:r>
        <w:rPr>
          <w:color w:val="212121"/>
          <w:sz w:val="24"/>
        </w:rPr>
        <w:t xml:space="preserve">Knowledge of a broad range of human resource </w:t>
      </w:r>
      <w:r>
        <w:rPr>
          <w:color w:val="212121"/>
          <w:sz w:val="24"/>
        </w:rPr>
        <w:t>strategies and practices, including compensation, performance management, safety, hiring and employee relations;</w:t>
      </w:r>
      <w:r>
        <w:rPr>
          <w:color w:val="212121"/>
          <w:spacing w:val="-30"/>
          <w:sz w:val="24"/>
        </w:rPr>
        <w:t xml:space="preserve"> </w:t>
      </w:r>
      <w:r>
        <w:rPr>
          <w:color w:val="212121"/>
          <w:sz w:val="24"/>
        </w:rPr>
        <w:t>able to apply these strategies and practices in compliance with employment</w:t>
      </w:r>
      <w:r>
        <w:rPr>
          <w:color w:val="212121"/>
          <w:spacing w:val="-28"/>
          <w:sz w:val="24"/>
        </w:rPr>
        <w:t xml:space="preserve"> </w:t>
      </w:r>
      <w:proofErr w:type="gramStart"/>
      <w:r>
        <w:rPr>
          <w:color w:val="212121"/>
          <w:sz w:val="24"/>
        </w:rPr>
        <w:t>regulations</w:t>
      </w:r>
      <w:proofErr w:type="gramEnd"/>
    </w:p>
    <w:p w14:paraId="6845AF8C" w14:textId="77777777" w:rsidR="002F14FD" w:rsidRDefault="003C1F92">
      <w:pPr>
        <w:pStyle w:val="ListParagraph"/>
        <w:numPr>
          <w:ilvl w:val="0"/>
          <w:numId w:val="2"/>
        </w:numPr>
        <w:tabs>
          <w:tab w:val="left" w:pos="820"/>
          <w:tab w:val="left" w:pos="821"/>
        </w:tabs>
        <w:spacing w:line="305" w:lineRule="exact"/>
        <w:rPr>
          <w:rFonts w:ascii="Symbol"/>
          <w:color w:val="212121"/>
          <w:sz w:val="24"/>
        </w:rPr>
      </w:pPr>
      <w:r>
        <w:rPr>
          <w:color w:val="212121"/>
          <w:sz w:val="24"/>
        </w:rPr>
        <w:t>Ability</w:t>
      </w:r>
      <w:r>
        <w:rPr>
          <w:color w:val="212121"/>
          <w:spacing w:val="-7"/>
          <w:sz w:val="24"/>
        </w:rPr>
        <w:t xml:space="preserve"> </w:t>
      </w:r>
      <w:r>
        <w:rPr>
          <w:color w:val="212121"/>
          <w:sz w:val="24"/>
        </w:rPr>
        <w:t>to</w:t>
      </w:r>
      <w:r>
        <w:rPr>
          <w:color w:val="212121"/>
          <w:spacing w:val="-6"/>
          <w:sz w:val="24"/>
        </w:rPr>
        <w:t xml:space="preserve"> </w:t>
      </w:r>
      <w:r>
        <w:rPr>
          <w:color w:val="212121"/>
          <w:sz w:val="24"/>
        </w:rPr>
        <w:t>create</w:t>
      </w:r>
      <w:r>
        <w:rPr>
          <w:color w:val="212121"/>
          <w:spacing w:val="-6"/>
          <w:sz w:val="24"/>
        </w:rPr>
        <w:t xml:space="preserve"> </w:t>
      </w:r>
      <w:r>
        <w:rPr>
          <w:color w:val="212121"/>
          <w:sz w:val="24"/>
        </w:rPr>
        <w:t>a</w:t>
      </w:r>
      <w:r>
        <w:rPr>
          <w:color w:val="212121"/>
          <w:spacing w:val="-4"/>
          <w:sz w:val="24"/>
        </w:rPr>
        <w:t xml:space="preserve"> </w:t>
      </w:r>
      <w:r>
        <w:rPr>
          <w:color w:val="212121"/>
          <w:sz w:val="24"/>
        </w:rPr>
        <w:t>culture</w:t>
      </w:r>
      <w:r>
        <w:rPr>
          <w:color w:val="212121"/>
          <w:spacing w:val="-3"/>
          <w:sz w:val="24"/>
        </w:rPr>
        <w:t xml:space="preserve"> </w:t>
      </w:r>
      <w:r>
        <w:rPr>
          <w:color w:val="212121"/>
          <w:sz w:val="24"/>
        </w:rPr>
        <w:t>of</w:t>
      </w:r>
      <w:r>
        <w:rPr>
          <w:color w:val="212121"/>
          <w:spacing w:val="-4"/>
          <w:sz w:val="24"/>
        </w:rPr>
        <w:t xml:space="preserve"> </w:t>
      </w:r>
      <w:r>
        <w:rPr>
          <w:color w:val="212121"/>
          <w:sz w:val="24"/>
        </w:rPr>
        <w:t>diversity,</w:t>
      </w:r>
      <w:r>
        <w:rPr>
          <w:color w:val="212121"/>
          <w:spacing w:val="-4"/>
          <w:sz w:val="24"/>
        </w:rPr>
        <w:t xml:space="preserve"> </w:t>
      </w:r>
      <w:r>
        <w:rPr>
          <w:color w:val="212121"/>
          <w:sz w:val="24"/>
        </w:rPr>
        <w:t>inclusivity,</w:t>
      </w:r>
      <w:r>
        <w:rPr>
          <w:color w:val="212121"/>
          <w:spacing w:val="-5"/>
          <w:sz w:val="24"/>
        </w:rPr>
        <w:t xml:space="preserve"> </w:t>
      </w:r>
      <w:r>
        <w:rPr>
          <w:color w:val="212121"/>
          <w:sz w:val="24"/>
        </w:rPr>
        <w:t>c</w:t>
      </w:r>
      <w:r>
        <w:rPr>
          <w:color w:val="212121"/>
          <w:sz w:val="24"/>
        </w:rPr>
        <w:t>ollaboration</w:t>
      </w:r>
      <w:r>
        <w:rPr>
          <w:color w:val="212121"/>
          <w:spacing w:val="-5"/>
          <w:sz w:val="24"/>
        </w:rPr>
        <w:t xml:space="preserve"> </w:t>
      </w:r>
      <w:r>
        <w:rPr>
          <w:color w:val="212121"/>
          <w:sz w:val="24"/>
        </w:rPr>
        <w:t>and</w:t>
      </w:r>
      <w:r>
        <w:rPr>
          <w:color w:val="212121"/>
          <w:spacing w:val="-5"/>
          <w:sz w:val="24"/>
        </w:rPr>
        <w:t xml:space="preserve"> </w:t>
      </w:r>
      <w:proofErr w:type="gramStart"/>
      <w:r>
        <w:rPr>
          <w:color w:val="212121"/>
          <w:sz w:val="24"/>
        </w:rPr>
        <w:t>teamwork</w:t>
      </w:r>
      <w:proofErr w:type="gramEnd"/>
    </w:p>
    <w:p w14:paraId="546C8CF0" w14:textId="77777777" w:rsidR="002F14FD" w:rsidRDefault="002F14FD">
      <w:pPr>
        <w:spacing w:line="305" w:lineRule="exact"/>
        <w:rPr>
          <w:rFonts w:ascii="Symbol"/>
          <w:sz w:val="24"/>
        </w:rPr>
        <w:sectPr w:rsidR="002F14FD">
          <w:pgSz w:w="12240" w:h="15840"/>
          <w:pgMar w:top="880" w:right="1420" w:bottom="280" w:left="1340" w:header="720" w:footer="720" w:gutter="0"/>
          <w:cols w:space="720"/>
        </w:sectPr>
      </w:pPr>
    </w:p>
    <w:p w14:paraId="6367AF6C" w14:textId="77777777" w:rsidR="002F14FD" w:rsidRDefault="003C1F92">
      <w:pPr>
        <w:pStyle w:val="ListParagraph"/>
        <w:numPr>
          <w:ilvl w:val="0"/>
          <w:numId w:val="2"/>
        </w:numPr>
        <w:tabs>
          <w:tab w:val="left" w:pos="820"/>
          <w:tab w:val="left" w:pos="821"/>
        </w:tabs>
        <w:spacing w:before="78" w:line="305" w:lineRule="exact"/>
        <w:rPr>
          <w:rFonts w:ascii="Symbol"/>
          <w:color w:val="212121"/>
          <w:sz w:val="24"/>
        </w:rPr>
      </w:pPr>
      <w:r>
        <w:rPr>
          <w:color w:val="212121"/>
          <w:sz w:val="24"/>
        </w:rPr>
        <w:t>Experience with analyzing data to guide strategic employment</w:t>
      </w:r>
      <w:r>
        <w:rPr>
          <w:color w:val="212121"/>
          <w:spacing w:val="-32"/>
          <w:sz w:val="24"/>
        </w:rPr>
        <w:t xml:space="preserve"> </w:t>
      </w:r>
      <w:proofErr w:type="gramStart"/>
      <w:r>
        <w:rPr>
          <w:color w:val="212121"/>
          <w:sz w:val="24"/>
        </w:rPr>
        <w:t>planning</w:t>
      </w:r>
      <w:proofErr w:type="gramEnd"/>
    </w:p>
    <w:p w14:paraId="1BC1B314" w14:textId="77777777" w:rsidR="002F14FD" w:rsidRDefault="003C1F92">
      <w:pPr>
        <w:pStyle w:val="ListParagraph"/>
        <w:numPr>
          <w:ilvl w:val="0"/>
          <w:numId w:val="2"/>
        </w:numPr>
        <w:tabs>
          <w:tab w:val="left" w:pos="820"/>
          <w:tab w:val="left" w:pos="821"/>
        </w:tabs>
        <w:spacing w:line="305" w:lineRule="exact"/>
        <w:rPr>
          <w:rFonts w:ascii="Symbol"/>
          <w:color w:val="212121"/>
          <w:sz w:val="24"/>
        </w:rPr>
      </w:pPr>
      <w:r>
        <w:rPr>
          <w:sz w:val="24"/>
        </w:rPr>
        <w:t>Must be able to pass a fingerprint and criminal</w:t>
      </w:r>
      <w:r>
        <w:rPr>
          <w:spacing w:val="-18"/>
          <w:sz w:val="24"/>
        </w:rPr>
        <w:t xml:space="preserve"> </w:t>
      </w:r>
      <w:r>
        <w:rPr>
          <w:sz w:val="24"/>
        </w:rPr>
        <w:t>clearance.</w:t>
      </w:r>
    </w:p>
    <w:p w14:paraId="70FFCEDE" w14:textId="77777777" w:rsidR="002F14FD" w:rsidRDefault="003C1F92">
      <w:pPr>
        <w:pStyle w:val="ListParagraph"/>
        <w:numPr>
          <w:ilvl w:val="0"/>
          <w:numId w:val="2"/>
        </w:numPr>
        <w:tabs>
          <w:tab w:val="left" w:pos="820"/>
          <w:tab w:val="left" w:pos="821"/>
        </w:tabs>
        <w:spacing w:before="2"/>
        <w:rPr>
          <w:rFonts w:ascii="Symbol"/>
          <w:color w:val="212121"/>
          <w:sz w:val="24"/>
        </w:rPr>
      </w:pPr>
      <w:r>
        <w:rPr>
          <w:color w:val="212121"/>
          <w:sz w:val="24"/>
        </w:rPr>
        <w:t>Bachelor's degree</w:t>
      </w:r>
      <w:r>
        <w:rPr>
          <w:color w:val="212121"/>
          <w:spacing w:val="-8"/>
          <w:sz w:val="24"/>
        </w:rPr>
        <w:t xml:space="preserve"> </w:t>
      </w:r>
      <w:proofErr w:type="gramStart"/>
      <w:r>
        <w:rPr>
          <w:color w:val="212121"/>
          <w:sz w:val="24"/>
        </w:rPr>
        <w:t>preferred</w:t>
      </w:r>
      <w:proofErr w:type="gramEnd"/>
    </w:p>
    <w:p w14:paraId="20B01B3A" w14:textId="77777777" w:rsidR="002F14FD" w:rsidRDefault="002F14FD">
      <w:pPr>
        <w:pStyle w:val="BodyText"/>
        <w:spacing w:before="10"/>
        <w:ind w:left="0" w:firstLine="0"/>
        <w:rPr>
          <w:sz w:val="25"/>
        </w:rPr>
      </w:pPr>
    </w:p>
    <w:p w14:paraId="1F114E39" w14:textId="77777777" w:rsidR="002F14FD" w:rsidRDefault="003C1F92">
      <w:pPr>
        <w:pStyle w:val="Heading1"/>
        <w:spacing w:before="1"/>
      </w:pPr>
      <w:r>
        <w:rPr>
          <w:u w:val="single"/>
        </w:rPr>
        <w:t>Required Knowledge, Skills &amp; Abilities</w:t>
      </w:r>
    </w:p>
    <w:p w14:paraId="75F2A57D" w14:textId="77777777" w:rsidR="002F14FD" w:rsidRDefault="003C1F92">
      <w:pPr>
        <w:pStyle w:val="ListParagraph"/>
        <w:numPr>
          <w:ilvl w:val="0"/>
          <w:numId w:val="2"/>
        </w:numPr>
        <w:tabs>
          <w:tab w:val="left" w:pos="820"/>
          <w:tab w:val="left" w:pos="821"/>
        </w:tabs>
        <w:spacing w:before="143" w:line="305" w:lineRule="exact"/>
        <w:rPr>
          <w:rFonts w:ascii="Symbol"/>
          <w:sz w:val="24"/>
        </w:rPr>
      </w:pPr>
      <w:r>
        <w:rPr>
          <w:sz w:val="24"/>
        </w:rPr>
        <w:t xml:space="preserve">Knowledge of </w:t>
      </w:r>
      <w:r>
        <w:rPr>
          <w:sz w:val="24"/>
        </w:rPr>
        <w:t>government/public sector</w:t>
      </w:r>
      <w:r>
        <w:rPr>
          <w:spacing w:val="-25"/>
          <w:sz w:val="24"/>
        </w:rPr>
        <w:t xml:space="preserve"> </w:t>
      </w:r>
      <w:r>
        <w:rPr>
          <w:sz w:val="24"/>
        </w:rPr>
        <w:t>processes</w:t>
      </w:r>
    </w:p>
    <w:p w14:paraId="78C3A2DE" w14:textId="77777777" w:rsidR="002F14FD" w:rsidRDefault="003C1F92">
      <w:pPr>
        <w:pStyle w:val="ListParagraph"/>
        <w:numPr>
          <w:ilvl w:val="0"/>
          <w:numId w:val="2"/>
        </w:numPr>
        <w:tabs>
          <w:tab w:val="left" w:pos="820"/>
          <w:tab w:val="left" w:pos="821"/>
        </w:tabs>
        <w:spacing w:line="305" w:lineRule="exact"/>
        <w:rPr>
          <w:rFonts w:ascii="Symbol"/>
          <w:sz w:val="24"/>
        </w:rPr>
      </w:pPr>
      <w:r>
        <w:rPr>
          <w:sz w:val="24"/>
        </w:rPr>
        <w:t>Uses leading practices in administrative</w:t>
      </w:r>
      <w:r>
        <w:rPr>
          <w:spacing w:val="-20"/>
          <w:sz w:val="24"/>
        </w:rPr>
        <w:t xml:space="preserve"> </w:t>
      </w:r>
      <w:proofErr w:type="gramStart"/>
      <w:r>
        <w:rPr>
          <w:sz w:val="24"/>
        </w:rPr>
        <w:t>support</w:t>
      </w:r>
      <w:proofErr w:type="gramEnd"/>
    </w:p>
    <w:p w14:paraId="044C2599" w14:textId="77777777" w:rsidR="002F14FD" w:rsidRDefault="003C1F92">
      <w:pPr>
        <w:pStyle w:val="ListParagraph"/>
        <w:numPr>
          <w:ilvl w:val="0"/>
          <w:numId w:val="2"/>
        </w:numPr>
        <w:tabs>
          <w:tab w:val="left" w:pos="820"/>
          <w:tab w:val="left" w:pos="821"/>
        </w:tabs>
        <w:spacing w:line="305" w:lineRule="exact"/>
        <w:rPr>
          <w:rFonts w:ascii="Symbol"/>
          <w:sz w:val="24"/>
        </w:rPr>
      </w:pPr>
      <w:r>
        <w:rPr>
          <w:sz w:val="24"/>
        </w:rPr>
        <w:t>Highly proficient use of technology, including Microsoft Office Suite, email and</w:t>
      </w:r>
      <w:r>
        <w:rPr>
          <w:spacing w:val="-30"/>
          <w:sz w:val="24"/>
        </w:rPr>
        <w:t xml:space="preserve"> </w:t>
      </w:r>
      <w:proofErr w:type="gramStart"/>
      <w:r>
        <w:rPr>
          <w:sz w:val="24"/>
        </w:rPr>
        <w:t>internet</w:t>
      </w:r>
      <w:proofErr w:type="gramEnd"/>
    </w:p>
    <w:p w14:paraId="784B174D" w14:textId="77777777" w:rsidR="002F14FD" w:rsidRDefault="003C1F92">
      <w:pPr>
        <w:pStyle w:val="ListParagraph"/>
        <w:numPr>
          <w:ilvl w:val="0"/>
          <w:numId w:val="2"/>
        </w:numPr>
        <w:tabs>
          <w:tab w:val="left" w:pos="820"/>
          <w:tab w:val="left" w:pos="821"/>
        </w:tabs>
        <w:spacing w:before="1" w:line="305" w:lineRule="exact"/>
        <w:rPr>
          <w:rFonts w:ascii="Symbol"/>
          <w:sz w:val="24"/>
        </w:rPr>
      </w:pPr>
      <w:r>
        <w:rPr>
          <w:sz w:val="24"/>
        </w:rPr>
        <w:t>Highly proficient in social media campaigns and website</w:t>
      </w:r>
      <w:r>
        <w:rPr>
          <w:spacing w:val="-36"/>
          <w:sz w:val="24"/>
        </w:rPr>
        <w:t xml:space="preserve"> </w:t>
      </w:r>
      <w:r>
        <w:rPr>
          <w:sz w:val="24"/>
        </w:rPr>
        <w:t>development/maintenance</w:t>
      </w:r>
    </w:p>
    <w:p w14:paraId="73C9D211" w14:textId="77777777" w:rsidR="002F14FD" w:rsidRDefault="003C1F92">
      <w:pPr>
        <w:pStyle w:val="ListParagraph"/>
        <w:numPr>
          <w:ilvl w:val="0"/>
          <w:numId w:val="2"/>
        </w:numPr>
        <w:tabs>
          <w:tab w:val="left" w:pos="820"/>
          <w:tab w:val="left" w:pos="821"/>
        </w:tabs>
        <w:spacing w:line="305" w:lineRule="exact"/>
        <w:rPr>
          <w:rFonts w:ascii="Symbol" w:hAnsi="Symbol"/>
          <w:sz w:val="24"/>
        </w:rPr>
      </w:pPr>
      <w:r>
        <w:rPr>
          <w:sz w:val="24"/>
        </w:rPr>
        <w:t>Ex</w:t>
      </w:r>
      <w:r>
        <w:rPr>
          <w:sz w:val="24"/>
        </w:rPr>
        <w:t>treme attention to detail and accuracy, while also seeing the “big</w:t>
      </w:r>
      <w:r>
        <w:rPr>
          <w:spacing w:val="-29"/>
          <w:sz w:val="24"/>
        </w:rPr>
        <w:t xml:space="preserve"> </w:t>
      </w:r>
      <w:proofErr w:type="gramStart"/>
      <w:r>
        <w:rPr>
          <w:sz w:val="24"/>
        </w:rPr>
        <w:t>picture</w:t>
      </w:r>
      <w:proofErr w:type="gramEnd"/>
      <w:r>
        <w:rPr>
          <w:sz w:val="24"/>
        </w:rPr>
        <w:t>”</w:t>
      </w:r>
    </w:p>
    <w:p w14:paraId="208CC200" w14:textId="77777777" w:rsidR="002F14FD" w:rsidRDefault="003C1F92">
      <w:pPr>
        <w:pStyle w:val="ListParagraph"/>
        <w:numPr>
          <w:ilvl w:val="0"/>
          <w:numId w:val="2"/>
        </w:numPr>
        <w:tabs>
          <w:tab w:val="left" w:pos="820"/>
          <w:tab w:val="left" w:pos="821"/>
        </w:tabs>
        <w:spacing w:before="1" w:line="305" w:lineRule="exact"/>
        <w:rPr>
          <w:rFonts w:ascii="Symbol"/>
          <w:sz w:val="24"/>
        </w:rPr>
      </w:pPr>
      <w:r>
        <w:rPr>
          <w:sz w:val="24"/>
        </w:rPr>
        <w:t>Effectively and accurately communicates in both oral and written</w:t>
      </w:r>
      <w:r>
        <w:rPr>
          <w:spacing w:val="-29"/>
          <w:sz w:val="24"/>
        </w:rPr>
        <w:t xml:space="preserve"> </w:t>
      </w:r>
      <w:proofErr w:type="gramStart"/>
      <w:r>
        <w:rPr>
          <w:sz w:val="24"/>
        </w:rPr>
        <w:t>forms</w:t>
      </w:r>
      <w:proofErr w:type="gramEnd"/>
    </w:p>
    <w:p w14:paraId="52FB3C29" w14:textId="77777777" w:rsidR="002F14FD" w:rsidRDefault="003C1F92">
      <w:pPr>
        <w:pStyle w:val="ListParagraph"/>
        <w:numPr>
          <w:ilvl w:val="0"/>
          <w:numId w:val="2"/>
        </w:numPr>
        <w:tabs>
          <w:tab w:val="left" w:pos="820"/>
          <w:tab w:val="left" w:pos="821"/>
        </w:tabs>
        <w:spacing w:line="305" w:lineRule="exact"/>
        <w:rPr>
          <w:rFonts w:ascii="Symbol"/>
          <w:sz w:val="24"/>
        </w:rPr>
      </w:pPr>
      <w:r>
        <w:rPr>
          <w:sz w:val="24"/>
        </w:rPr>
        <w:t>Works well in collaborative</w:t>
      </w:r>
      <w:r>
        <w:rPr>
          <w:spacing w:val="-15"/>
          <w:sz w:val="24"/>
        </w:rPr>
        <w:t xml:space="preserve"> </w:t>
      </w:r>
      <w:r>
        <w:rPr>
          <w:sz w:val="24"/>
        </w:rPr>
        <w:t>environments</w:t>
      </w:r>
    </w:p>
    <w:p w14:paraId="0B3FD9A6" w14:textId="77777777" w:rsidR="002F14FD" w:rsidRDefault="003C1F92">
      <w:pPr>
        <w:pStyle w:val="ListParagraph"/>
        <w:numPr>
          <w:ilvl w:val="0"/>
          <w:numId w:val="2"/>
        </w:numPr>
        <w:tabs>
          <w:tab w:val="left" w:pos="820"/>
          <w:tab w:val="left" w:pos="821"/>
        </w:tabs>
        <w:ind w:right="172"/>
        <w:rPr>
          <w:rFonts w:ascii="Symbol"/>
          <w:sz w:val="24"/>
        </w:rPr>
      </w:pPr>
      <w:r>
        <w:rPr>
          <w:sz w:val="24"/>
        </w:rPr>
        <w:t xml:space="preserve">Ability to plan, organize and prioritize own work to meet deadlines </w:t>
      </w:r>
      <w:r>
        <w:rPr>
          <w:sz w:val="24"/>
        </w:rPr>
        <w:t>and accomplish assigned tasks within established timelines including maintaining accurate records</w:t>
      </w:r>
      <w:r>
        <w:rPr>
          <w:spacing w:val="-36"/>
          <w:sz w:val="24"/>
        </w:rPr>
        <w:t xml:space="preserve"> </w:t>
      </w:r>
      <w:r>
        <w:rPr>
          <w:sz w:val="24"/>
        </w:rPr>
        <w:t xml:space="preserve">and </w:t>
      </w:r>
      <w:proofErr w:type="gramStart"/>
      <w:r>
        <w:rPr>
          <w:sz w:val="24"/>
        </w:rPr>
        <w:t>files</w:t>
      </w:r>
      <w:proofErr w:type="gramEnd"/>
    </w:p>
    <w:p w14:paraId="2B8D663C" w14:textId="77777777" w:rsidR="002F14FD" w:rsidRDefault="003C1F92">
      <w:pPr>
        <w:pStyle w:val="ListParagraph"/>
        <w:numPr>
          <w:ilvl w:val="0"/>
          <w:numId w:val="2"/>
        </w:numPr>
        <w:tabs>
          <w:tab w:val="left" w:pos="820"/>
          <w:tab w:val="left" w:pos="821"/>
        </w:tabs>
        <w:spacing w:line="304" w:lineRule="exact"/>
        <w:rPr>
          <w:rFonts w:ascii="Symbol"/>
          <w:sz w:val="24"/>
        </w:rPr>
      </w:pPr>
      <w:r>
        <w:rPr>
          <w:sz w:val="24"/>
        </w:rPr>
        <w:t>Ability to maintain an orderly work</w:t>
      </w:r>
      <w:r>
        <w:rPr>
          <w:spacing w:val="-19"/>
          <w:sz w:val="24"/>
        </w:rPr>
        <w:t xml:space="preserve"> </w:t>
      </w:r>
      <w:proofErr w:type="gramStart"/>
      <w:r>
        <w:rPr>
          <w:sz w:val="24"/>
        </w:rPr>
        <w:t>environment</w:t>
      </w:r>
      <w:proofErr w:type="gramEnd"/>
    </w:p>
    <w:p w14:paraId="6A97D6B9" w14:textId="77777777" w:rsidR="002F14FD" w:rsidRDefault="003C1F92">
      <w:pPr>
        <w:pStyle w:val="ListParagraph"/>
        <w:numPr>
          <w:ilvl w:val="0"/>
          <w:numId w:val="2"/>
        </w:numPr>
        <w:tabs>
          <w:tab w:val="left" w:pos="820"/>
          <w:tab w:val="left" w:pos="821"/>
        </w:tabs>
        <w:spacing w:line="305" w:lineRule="exact"/>
        <w:rPr>
          <w:rFonts w:ascii="Symbol"/>
          <w:sz w:val="24"/>
        </w:rPr>
      </w:pPr>
      <w:r>
        <w:rPr>
          <w:sz w:val="24"/>
        </w:rPr>
        <w:t>Performs tasks in an efficient, prescribed and safe</w:t>
      </w:r>
      <w:r>
        <w:rPr>
          <w:spacing w:val="-24"/>
          <w:sz w:val="24"/>
        </w:rPr>
        <w:t xml:space="preserve"> </w:t>
      </w:r>
      <w:proofErr w:type="gramStart"/>
      <w:r>
        <w:rPr>
          <w:sz w:val="24"/>
        </w:rPr>
        <w:t>manner</w:t>
      </w:r>
      <w:proofErr w:type="gramEnd"/>
    </w:p>
    <w:p w14:paraId="5E15699F" w14:textId="77777777" w:rsidR="002F14FD" w:rsidRDefault="003C1F92">
      <w:pPr>
        <w:pStyle w:val="ListParagraph"/>
        <w:numPr>
          <w:ilvl w:val="0"/>
          <w:numId w:val="2"/>
        </w:numPr>
        <w:tabs>
          <w:tab w:val="left" w:pos="820"/>
          <w:tab w:val="left" w:pos="821"/>
        </w:tabs>
        <w:spacing w:before="1"/>
        <w:rPr>
          <w:rFonts w:ascii="Symbol"/>
          <w:sz w:val="24"/>
        </w:rPr>
      </w:pPr>
      <w:r>
        <w:rPr>
          <w:sz w:val="24"/>
        </w:rPr>
        <w:t>Flexible, self-reflective and receptive t</w:t>
      </w:r>
      <w:r>
        <w:rPr>
          <w:sz w:val="24"/>
        </w:rPr>
        <w:t>o</w:t>
      </w:r>
      <w:r>
        <w:rPr>
          <w:spacing w:val="-20"/>
          <w:sz w:val="24"/>
        </w:rPr>
        <w:t xml:space="preserve"> </w:t>
      </w:r>
      <w:proofErr w:type="gramStart"/>
      <w:r>
        <w:rPr>
          <w:sz w:val="24"/>
        </w:rPr>
        <w:t>change</w:t>
      </w:r>
      <w:proofErr w:type="gramEnd"/>
    </w:p>
    <w:p w14:paraId="7681E09C" w14:textId="77777777" w:rsidR="002F14FD" w:rsidRDefault="002F14FD">
      <w:pPr>
        <w:pStyle w:val="BodyText"/>
        <w:spacing w:before="9"/>
        <w:ind w:left="0" w:firstLine="0"/>
        <w:rPr>
          <w:sz w:val="35"/>
        </w:rPr>
      </w:pPr>
    </w:p>
    <w:p w14:paraId="6F92B76E" w14:textId="77777777" w:rsidR="002F14FD" w:rsidRDefault="003C1F92">
      <w:pPr>
        <w:pStyle w:val="Heading1"/>
      </w:pPr>
      <w:r>
        <w:rPr>
          <w:u w:val="single"/>
        </w:rPr>
        <w:t>Preferred Knowledge, Skills &amp; Abilities</w:t>
      </w:r>
    </w:p>
    <w:p w14:paraId="6A93F36A" w14:textId="77777777" w:rsidR="002F14FD" w:rsidRDefault="003C1F92">
      <w:pPr>
        <w:pStyle w:val="ListParagraph"/>
        <w:numPr>
          <w:ilvl w:val="0"/>
          <w:numId w:val="2"/>
        </w:numPr>
        <w:tabs>
          <w:tab w:val="left" w:pos="820"/>
          <w:tab w:val="left" w:pos="821"/>
        </w:tabs>
        <w:spacing w:before="145"/>
        <w:rPr>
          <w:rFonts w:ascii="Symbol"/>
          <w:sz w:val="24"/>
        </w:rPr>
      </w:pPr>
      <w:r>
        <w:rPr>
          <w:sz w:val="24"/>
        </w:rPr>
        <w:t>Fluency in Spanish (reading/writing/speaking) preferred, but not</w:t>
      </w:r>
      <w:r>
        <w:rPr>
          <w:spacing w:val="-36"/>
          <w:sz w:val="24"/>
        </w:rPr>
        <w:t xml:space="preserve"> </w:t>
      </w:r>
      <w:proofErr w:type="gramStart"/>
      <w:r>
        <w:rPr>
          <w:sz w:val="24"/>
        </w:rPr>
        <w:t>required</w:t>
      </w:r>
      <w:proofErr w:type="gramEnd"/>
    </w:p>
    <w:p w14:paraId="48EE1E78" w14:textId="77777777" w:rsidR="002F14FD" w:rsidRDefault="002F14FD">
      <w:pPr>
        <w:pStyle w:val="BodyText"/>
        <w:ind w:left="0" w:firstLine="0"/>
        <w:rPr>
          <w:sz w:val="28"/>
        </w:rPr>
      </w:pPr>
    </w:p>
    <w:p w14:paraId="7213D02F" w14:textId="77777777" w:rsidR="002F14FD" w:rsidRDefault="003C1F92">
      <w:pPr>
        <w:pStyle w:val="Heading1"/>
        <w:spacing w:before="1"/>
      </w:pPr>
      <w:r>
        <w:rPr>
          <w:u w:val="single"/>
        </w:rPr>
        <w:t>Physical Requirements</w:t>
      </w:r>
    </w:p>
    <w:p w14:paraId="7D269F2B" w14:textId="77777777" w:rsidR="002F14FD" w:rsidRDefault="003C1F92">
      <w:pPr>
        <w:pStyle w:val="ListParagraph"/>
        <w:numPr>
          <w:ilvl w:val="0"/>
          <w:numId w:val="2"/>
        </w:numPr>
        <w:tabs>
          <w:tab w:val="left" w:pos="820"/>
          <w:tab w:val="left" w:pos="821"/>
        </w:tabs>
        <w:spacing w:before="146"/>
        <w:rPr>
          <w:rFonts w:ascii="Symbol"/>
          <w:sz w:val="24"/>
        </w:rPr>
      </w:pPr>
      <w:r>
        <w:rPr>
          <w:sz w:val="24"/>
        </w:rPr>
        <w:t>Regularly required to talk and hear, stand, walk, bend, kneel, and</w:t>
      </w:r>
      <w:r>
        <w:rPr>
          <w:spacing w:val="-31"/>
          <w:sz w:val="24"/>
        </w:rPr>
        <w:t xml:space="preserve"> </w:t>
      </w:r>
      <w:r>
        <w:rPr>
          <w:sz w:val="24"/>
        </w:rPr>
        <w:t>crouch.</w:t>
      </w:r>
    </w:p>
    <w:p w14:paraId="4DB53DD0" w14:textId="77777777" w:rsidR="002F14FD" w:rsidRDefault="003C1F92">
      <w:pPr>
        <w:pStyle w:val="ListParagraph"/>
        <w:numPr>
          <w:ilvl w:val="0"/>
          <w:numId w:val="2"/>
        </w:numPr>
        <w:tabs>
          <w:tab w:val="left" w:pos="821"/>
        </w:tabs>
        <w:spacing w:before="116"/>
        <w:ind w:right="695"/>
        <w:jc w:val="both"/>
        <w:rPr>
          <w:rFonts w:ascii="Symbol"/>
          <w:sz w:val="24"/>
        </w:rPr>
      </w:pPr>
      <w:r>
        <w:rPr>
          <w:sz w:val="24"/>
        </w:rPr>
        <w:t xml:space="preserve">Work is occasionally physical, requiring setting </w:t>
      </w:r>
      <w:proofErr w:type="gramStart"/>
      <w:r>
        <w:rPr>
          <w:sz w:val="24"/>
        </w:rPr>
        <w:t>up for</w:t>
      </w:r>
      <w:proofErr w:type="gramEnd"/>
      <w:r>
        <w:rPr>
          <w:sz w:val="24"/>
        </w:rPr>
        <w:t xml:space="preserve"> meetings, lifting or</w:t>
      </w:r>
      <w:r>
        <w:rPr>
          <w:spacing w:val="-33"/>
          <w:sz w:val="24"/>
        </w:rPr>
        <w:t xml:space="preserve"> </w:t>
      </w:r>
      <w:r>
        <w:rPr>
          <w:sz w:val="24"/>
        </w:rPr>
        <w:t>carrying cumbersome materials of up to 25 pounds, e.g., easels, flip charts, refreshments, brochures,</w:t>
      </w:r>
      <w:r>
        <w:rPr>
          <w:spacing w:val="-7"/>
          <w:sz w:val="24"/>
        </w:rPr>
        <w:t xml:space="preserve"> </w:t>
      </w:r>
      <w:r>
        <w:rPr>
          <w:sz w:val="24"/>
        </w:rPr>
        <w:t>etc.</w:t>
      </w:r>
    </w:p>
    <w:p w14:paraId="3D1144E1" w14:textId="77777777" w:rsidR="002F14FD" w:rsidRDefault="002F14FD">
      <w:pPr>
        <w:pStyle w:val="BodyText"/>
        <w:ind w:left="0" w:firstLine="0"/>
      </w:pPr>
    </w:p>
    <w:p w14:paraId="5A8C504A" w14:textId="77777777" w:rsidR="002F14FD" w:rsidRDefault="003C1F92">
      <w:pPr>
        <w:pStyle w:val="Heading1"/>
        <w:spacing w:before="157"/>
      </w:pPr>
      <w:r>
        <w:rPr>
          <w:u w:val="single"/>
        </w:rPr>
        <w:t>Work Environment</w:t>
      </w:r>
    </w:p>
    <w:p w14:paraId="47C4038B" w14:textId="77777777" w:rsidR="00714261" w:rsidRPr="00714261" w:rsidRDefault="003C1F92" w:rsidP="00714261">
      <w:pPr>
        <w:pStyle w:val="ListParagraph"/>
        <w:numPr>
          <w:ilvl w:val="0"/>
          <w:numId w:val="2"/>
        </w:numPr>
        <w:tabs>
          <w:tab w:val="left" w:pos="820"/>
          <w:tab w:val="left" w:pos="821"/>
        </w:tabs>
        <w:spacing w:before="145"/>
        <w:rPr>
          <w:rFonts w:ascii="Symbol"/>
          <w:sz w:val="24"/>
        </w:rPr>
      </w:pPr>
      <w:r>
        <w:rPr>
          <w:sz w:val="24"/>
        </w:rPr>
        <w:t>This job primarily operates in a professional office</w:t>
      </w:r>
      <w:r>
        <w:rPr>
          <w:spacing w:val="-29"/>
          <w:sz w:val="24"/>
        </w:rPr>
        <w:t xml:space="preserve"> </w:t>
      </w:r>
      <w:r>
        <w:rPr>
          <w:sz w:val="24"/>
        </w:rPr>
        <w:t>e</w:t>
      </w:r>
      <w:r>
        <w:rPr>
          <w:sz w:val="24"/>
        </w:rPr>
        <w:t>nvironment.</w:t>
      </w:r>
    </w:p>
    <w:p w14:paraId="64169871" w14:textId="621B2E17" w:rsidR="002F14FD" w:rsidRPr="00714261" w:rsidRDefault="003C1F92" w:rsidP="00714261">
      <w:pPr>
        <w:pStyle w:val="ListParagraph"/>
        <w:numPr>
          <w:ilvl w:val="0"/>
          <w:numId w:val="2"/>
        </w:numPr>
        <w:tabs>
          <w:tab w:val="left" w:pos="820"/>
          <w:tab w:val="left" w:pos="821"/>
        </w:tabs>
        <w:spacing w:before="145"/>
        <w:rPr>
          <w:rFonts w:ascii="Symbol"/>
          <w:sz w:val="24"/>
        </w:rPr>
      </w:pPr>
      <w:r w:rsidRPr="00714261">
        <w:rPr>
          <w:sz w:val="24"/>
        </w:rPr>
        <w:t>Possession of a valid California Driver’s License and appropriate</w:t>
      </w:r>
      <w:r w:rsidRPr="00714261">
        <w:rPr>
          <w:spacing w:val="-25"/>
          <w:sz w:val="24"/>
        </w:rPr>
        <w:t xml:space="preserve"> </w:t>
      </w:r>
      <w:r w:rsidRPr="00714261">
        <w:rPr>
          <w:sz w:val="24"/>
        </w:rPr>
        <w:t>insurance.</w:t>
      </w:r>
    </w:p>
    <w:p w14:paraId="51E3047C" w14:textId="77777777" w:rsidR="002F14FD" w:rsidRDefault="002F14FD">
      <w:pPr>
        <w:pStyle w:val="BodyText"/>
        <w:ind w:left="0" w:firstLine="0"/>
        <w:rPr>
          <w:sz w:val="37"/>
        </w:rPr>
      </w:pPr>
    </w:p>
    <w:p w14:paraId="0D2FF64C" w14:textId="77777777" w:rsidR="002F14FD" w:rsidRDefault="003C1F92">
      <w:pPr>
        <w:pStyle w:val="Heading1"/>
      </w:pPr>
      <w:r>
        <w:rPr>
          <w:u w:val="single"/>
        </w:rPr>
        <w:t>Other Duties</w:t>
      </w:r>
    </w:p>
    <w:p w14:paraId="04086EA5" w14:textId="77777777" w:rsidR="002F14FD" w:rsidRDefault="003C1F92">
      <w:pPr>
        <w:pStyle w:val="BodyText"/>
        <w:spacing w:before="141" w:line="259" w:lineRule="auto"/>
        <w:ind w:left="100" w:firstLine="0"/>
      </w:pPr>
      <w:r>
        <w:t xml:space="preserve">Please note this job description is not designed to cover or contain a comprehensive listing of activities, duties or responsibilities that are required </w:t>
      </w:r>
      <w:r>
        <w:t>of the employee for this job. Duties, responsibilities, and activities may change at any time with or without notice.</w:t>
      </w:r>
    </w:p>
    <w:p w14:paraId="528969C9" w14:textId="77777777" w:rsidR="002F14FD" w:rsidRDefault="002F14FD">
      <w:pPr>
        <w:spacing w:line="259" w:lineRule="auto"/>
        <w:sectPr w:rsidR="002F14FD">
          <w:pgSz w:w="12240" w:h="15840"/>
          <w:pgMar w:top="820" w:right="1480" w:bottom="280" w:left="1340" w:header="720" w:footer="720" w:gutter="0"/>
          <w:cols w:space="720"/>
        </w:sectPr>
      </w:pPr>
    </w:p>
    <w:p w14:paraId="7CAC268C" w14:textId="77777777" w:rsidR="002F14FD" w:rsidRDefault="003C1F92">
      <w:pPr>
        <w:pStyle w:val="Heading1"/>
        <w:spacing w:before="39"/>
      </w:pPr>
      <w:r>
        <w:rPr>
          <w:u w:val="single"/>
        </w:rPr>
        <w:t>Time Requirements:</w:t>
      </w:r>
    </w:p>
    <w:p w14:paraId="734FC397" w14:textId="77777777" w:rsidR="002F14FD" w:rsidRDefault="002F14FD">
      <w:pPr>
        <w:pStyle w:val="BodyText"/>
        <w:spacing w:before="11"/>
        <w:ind w:left="0" w:firstLine="0"/>
        <w:rPr>
          <w:b/>
          <w:sz w:val="23"/>
        </w:rPr>
      </w:pPr>
    </w:p>
    <w:p w14:paraId="560F6613" w14:textId="4971727F" w:rsidR="002F14FD" w:rsidRDefault="003C1F92">
      <w:pPr>
        <w:pStyle w:val="BodyText"/>
        <w:ind w:left="100" w:firstLine="0"/>
      </w:pPr>
      <w:r>
        <w:t xml:space="preserve">Submission of Qualifications by </w:t>
      </w:r>
      <w:r w:rsidR="008547C7">
        <w:t>June 30,</w:t>
      </w:r>
      <w:r>
        <w:t xml:space="preserve"> 2023.</w:t>
      </w:r>
    </w:p>
    <w:p w14:paraId="27CBC83C" w14:textId="77777777" w:rsidR="002F14FD" w:rsidRDefault="002F14FD">
      <w:pPr>
        <w:pStyle w:val="BodyText"/>
        <w:spacing w:before="11"/>
        <w:ind w:left="0" w:firstLine="0"/>
        <w:rPr>
          <w:sz w:val="23"/>
        </w:rPr>
      </w:pPr>
    </w:p>
    <w:p w14:paraId="195E851F" w14:textId="3195E251" w:rsidR="002F14FD" w:rsidRDefault="003C1F92" w:rsidP="00714261">
      <w:pPr>
        <w:pStyle w:val="BodyText"/>
        <w:ind w:left="100" w:firstLine="0"/>
      </w:pPr>
      <w:r>
        <w:t xml:space="preserve">First 5 San Benito will conduct interviews beginning </w:t>
      </w:r>
      <w:r w:rsidR="00714261">
        <w:t>June</w:t>
      </w:r>
      <w:r>
        <w:t xml:space="preserve"> of 2023.</w:t>
      </w:r>
    </w:p>
    <w:p w14:paraId="5A25C396" w14:textId="77777777" w:rsidR="002F14FD" w:rsidRDefault="002F14FD">
      <w:pPr>
        <w:pStyle w:val="BodyText"/>
        <w:spacing w:before="11"/>
        <w:ind w:left="0" w:firstLine="0"/>
        <w:rPr>
          <w:sz w:val="23"/>
        </w:rPr>
      </w:pPr>
    </w:p>
    <w:p w14:paraId="75CD3CB6" w14:textId="75AED510" w:rsidR="002F14FD" w:rsidRDefault="003C1F92">
      <w:pPr>
        <w:pStyle w:val="BodyText"/>
        <w:ind w:left="100" w:firstLine="0"/>
      </w:pPr>
      <w:proofErr w:type="gramStart"/>
      <w:r>
        <w:t>Following notification, it</w:t>
      </w:r>
      <w:proofErr w:type="gramEnd"/>
      <w:r>
        <w:t xml:space="preserve"> is expected that the position will start </w:t>
      </w:r>
      <w:r w:rsidR="008547C7">
        <w:t xml:space="preserve">after </w:t>
      </w:r>
      <w:r>
        <w:t>July</w:t>
      </w:r>
      <w:r w:rsidR="00714261">
        <w:t xml:space="preserve"> 1</w:t>
      </w:r>
      <w:r>
        <w:t>, 2023.</w:t>
      </w:r>
    </w:p>
    <w:p w14:paraId="5D9F0F8C" w14:textId="77777777" w:rsidR="002F14FD" w:rsidRDefault="002F14FD">
      <w:pPr>
        <w:pStyle w:val="BodyText"/>
        <w:spacing w:before="10"/>
        <w:ind w:left="0" w:firstLine="0"/>
        <w:rPr>
          <w:sz w:val="25"/>
        </w:rPr>
      </w:pPr>
    </w:p>
    <w:p w14:paraId="3A244A66" w14:textId="77777777" w:rsidR="002F14FD" w:rsidRDefault="003C1F92">
      <w:pPr>
        <w:pStyle w:val="BodyText"/>
        <w:spacing w:before="1"/>
        <w:ind w:left="801" w:right="722" w:firstLine="0"/>
        <w:jc w:val="center"/>
      </w:pPr>
      <w:r>
        <w:t>Submit qualifications statement to:</w:t>
      </w:r>
    </w:p>
    <w:p w14:paraId="1D46EB0C" w14:textId="77777777" w:rsidR="002F14FD" w:rsidRDefault="003C1F92">
      <w:pPr>
        <w:pStyle w:val="Heading1"/>
        <w:spacing w:before="23" w:line="259" w:lineRule="auto"/>
        <w:ind w:left="3869" w:right="3788" w:firstLine="1"/>
        <w:jc w:val="center"/>
      </w:pPr>
      <w:r>
        <w:t>Lisa Faulkner Executive Director First 5 San Benito</w:t>
      </w:r>
    </w:p>
    <w:p w14:paraId="44B3E37B" w14:textId="77777777" w:rsidR="002F14FD" w:rsidRDefault="003C1F92">
      <w:pPr>
        <w:spacing w:line="259" w:lineRule="auto"/>
        <w:ind w:left="3048" w:right="2963"/>
        <w:jc w:val="center"/>
        <w:rPr>
          <w:b/>
          <w:sz w:val="24"/>
        </w:rPr>
      </w:pPr>
      <w:r>
        <w:rPr>
          <w:b/>
          <w:sz w:val="24"/>
        </w:rPr>
        <w:t xml:space="preserve">351 Tres </w:t>
      </w:r>
      <w:proofErr w:type="spellStart"/>
      <w:r>
        <w:rPr>
          <w:b/>
          <w:sz w:val="24"/>
        </w:rPr>
        <w:t>Pinos</w:t>
      </w:r>
      <w:proofErr w:type="spellEnd"/>
      <w:r>
        <w:rPr>
          <w:b/>
          <w:sz w:val="24"/>
        </w:rPr>
        <w:t xml:space="preserve"> Road, Suite 100-A Hollister, CA 95023</w:t>
      </w:r>
    </w:p>
    <w:p w14:paraId="442AC165" w14:textId="77777777" w:rsidR="002F14FD" w:rsidRDefault="002F14FD">
      <w:pPr>
        <w:pStyle w:val="BodyText"/>
        <w:spacing w:before="10"/>
        <w:ind w:left="0" w:firstLine="0"/>
        <w:rPr>
          <w:b/>
          <w:sz w:val="25"/>
        </w:rPr>
      </w:pPr>
    </w:p>
    <w:p w14:paraId="374A261F" w14:textId="77777777" w:rsidR="002F14FD" w:rsidRDefault="003C1F92">
      <w:pPr>
        <w:pStyle w:val="BodyText"/>
        <w:spacing w:line="259" w:lineRule="auto"/>
        <w:ind w:left="100" w:right="246" w:firstLine="0"/>
      </w:pPr>
      <w:r>
        <w:t>No other location is acceptable for delivery. The Commission is not responsible for delayed or lost proposals that miss the submission deadline.</w:t>
      </w:r>
    </w:p>
    <w:p w14:paraId="32A5325A" w14:textId="77777777" w:rsidR="002F14FD" w:rsidRDefault="003C1F92">
      <w:pPr>
        <w:pStyle w:val="BodyText"/>
        <w:spacing w:line="259" w:lineRule="auto"/>
        <w:ind w:left="100" w:right="55" w:firstLine="0"/>
      </w:pPr>
      <w:r>
        <w:t xml:space="preserve">Submissions should be </w:t>
      </w:r>
      <w:proofErr w:type="gramStart"/>
      <w:r>
        <w:t>type-written</w:t>
      </w:r>
      <w:proofErr w:type="gramEnd"/>
      <w:r>
        <w:t xml:space="preserve">. There is no page limit </w:t>
      </w:r>
      <w:r>
        <w:t>requirement, but submission should be as brief as possible, while providing a clear picture of the applicant’s qualifications to conduct the work required.</w:t>
      </w:r>
    </w:p>
    <w:p w14:paraId="06897E4A" w14:textId="77777777" w:rsidR="002F14FD" w:rsidRDefault="002F14FD">
      <w:pPr>
        <w:pStyle w:val="BodyText"/>
        <w:ind w:left="0" w:firstLine="0"/>
        <w:rPr>
          <w:sz w:val="26"/>
        </w:rPr>
      </w:pPr>
    </w:p>
    <w:p w14:paraId="63BE9D52" w14:textId="77777777" w:rsidR="002F14FD" w:rsidRDefault="003C1F92">
      <w:pPr>
        <w:pStyle w:val="ListParagraph"/>
        <w:numPr>
          <w:ilvl w:val="0"/>
          <w:numId w:val="1"/>
        </w:numPr>
        <w:tabs>
          <w:tab w:val="left" w:pos="821"/>
        </w:tabs>
        <w:rPr>
          <w:sz w:val="24"/>
        </w:rPr>
      </w:pPr>
      <w:r>
        <w:rPr>
          <w:sz w:val="24"/>
        </w:rPr>
        <w:t>Include a resume or CV for all consultants to be involved in the</w:t>
      </w:r>
      <w:r>
        <w:rPr>
          <w:spacing w:val="-32"/>
          <w:sz w:val="24"/>
        </w:rPr>
        <w:t xml:space="preserve"> </w:t>
      </w:r>
      <w:r>
        <w:rPr>
          <w:sz w:val="24"/>
        </w:rPr>
        <w:t>project.</w:t>
      </w:r>
    </w:p>
    <w:p w14:paraId="22A634B9" w14:textId="77777777" w:rsidR="002F14FD" w:rsidRDefault="003C1F92">
      <w:pPr>
        <w:pStyle w:val="ListParagraph"/>
        <w:numPr>
          <w:ilvl w:val="0"/>
          <w:numId w:val="1"/>
        </w:numPr>
        <w:tabs>
          <w:tab w:val="left" w:pos="821"/>
        </w:tabs>
        <w:spacing w:before="23" w:line="256" w:lineRule="auto"/>
        <w:ind w:right="990"/>
        <w:rPr>
          <w:sz w:val="24"/>
        </w:rPr>
      </w:pPr>
      <w:r>
        <w:rPr>
          <w:sz w:val="24"/>
        </w:rPr>
        <w:t xml:space="preserve">List at least two </w:t>
      </w:r>
      <w:r>
        <w:rPr>
          <w:sz w:val="24"/>
        </w:rPr>
        <w:t>recent clients or employers to serve as references, with a</w:t>
      </w:r>
      <w:r>
        <w:rPr>
          <w:spacing w:val="-31"/>
          <w:sz w:val="24"/>
        </w:rPr>
        <w:t xml:space="preserve"> </w:t>
      </w:r>
      <w:proofErr w:type="gramStart"/>
      <w:r>
        <w:rPr>
          <w:sz w:val="24"/>
        </w:rPr>
        <w:t>brief descriptions of the services</w:t>
      </w:r>
      <w:proofErr w:type="gramEnd"/>
      <w:r>
        <w:rPr>
          <w:spacing w:val="-13"/>
          <w:sz w:val="24"/>
        </w:rPr>
        <w:t xml:space="preserve"> </w:t>
      </w:r>
      <w:r>
        <w:rPr>
          <w:sz w:val="24"/>
        </w:rPr>
        <w:t>provided.</w:t>
      </w:r>
    </w:p>
    <w:p w14:paraId="5D416031" w14:textId="77777777" w:rsidR="002F14FD" w:rsidRDefault="003C1F92">
      <w:pPr>
        <w:pStyle w:val="ListParagraph"/>
        <w:numPr>
          <w:ilvl w:val="0"/>
          <w:numId w:val="1"/>
        </w:numPr>
        <w:tabs>
          <w:tab w:val="left" w:pos="821"/>
        </w:tabs>
        <w:spacing w:before="3" w:line="259" w:lineRule="auto"/>
        <w:ind w:right="301"/>
        <w:rPr>
          <w:sz w:val="24"/>
        </w:rPr>
      </w:pPr>
      <w:r>
        <w:rPr>
          <w:sz w:val="24"/>
        </w:rPr>
        <w:t xml:space="preserve">Include a brief narrative describing your background </w:t>
      </w:r>
      <w:proofErr w:type="gramStart"/>
      <w:r>
        <w:rPr>
          <w:sz w:val="24"/>
        </w:rPr>
        <w:t>in the area of</w:t>
      </w:r>
      <w:proofErr w:type="gramEnd"/>
      <w:r>
        <w:rPr>
          <w:sz w:val="24"/>
        </w:rPr>
        <w:t xml:space="preserve"> administration</w:t>
      </w:r>
      <w:r>
        <w:rPr>
          <w:spacing w:val="-32"/>
          <w:sz w:val="24"/>
        </w:rPr>
        <w:t xml:space="preserve"> </w:t>
      </w:r>
      <w:r>
        <w:rPr>
          <w:sz w:val="24"/>
        </w:rPr>
        <w:t>and the</w:t>
      </w:r>
      <w:r>
        <w:rPr>
          <w:spacing w:val="-5"/>
          <w:sz w:val="24"/>
        </w:rPr>
        <w:t xml:space="preserve"> </w:t>
      </w:r>
      <w:r>
        <w:rPr>
          <w:sz w:val="24"/>
        </w:rPr>
        <w:t>nature</w:t>
      </w:r>
      <w:r>
        <w:rPr>
          <w:spacing w:val="-4"/>
          <w:sz w:val="24"/>
        </w:rPr>
        <w:t xml:space="preserve"> </w:t>
      </w:r>
      <w:r>
        <w:rPr>
          <w:sz w:val="24"/>
        </w:rPr>
        <w:t>of</w:t>
      </w:r>
      <w:r>
        <w:rPr>
          <w:spacing w:val="-3"/>
          <w:sz w:val="24"/>
        </w:rPr>
        <w:t xml:space="preserve"> </w:t>
      </w:r>
      <w:r>
        <w:rPr>
          <w:sz w:val="24"/>
        </w:rPr>
        <w:t>services</w:t>
      </w:r>
      <w:r>
        <w:rPr>
          <w:spacing w:val="-3"/>
          <w:sz w:val="24"/>
        </w:rPr>
        <w:t xml:space="preserve"> </w:t>
      </w:r>
      <w:r>
        <w:rPr>
          <w:sz w:val="24"/>
        </w:rPr>
        <w:t>rendered,</w:t>
      </w:r>
      <w:r>
        <w:rPr>
          <w:spacing w:val="-3"/>
          <w:sz w:val="24"/>
        </w:rPr>
        <w:t xml:space="preserve"> </w:t>
      </w:r>
      <w:proofErr w:type="gramStart"/>
      <w:r>
        <w:rPr>
          <w:sz w:val="24"/>
        </w:rPr>
        <w:t>you</w:t>
      </w:r>
      <w:proofErr w:type="gramEnd"/>
      <w:r>
        <w:rPr>
          <w:spacing w:val="-3"/>
          <w:sz w:val="24"/>
        </w:rPr>
        <w:t xml:space="preserve"> </w:t>
      </w:r>
      <w:r>
        <w:rPr>
          <w:sz w:val="24"/>
        </w:rPr>
        <w:t>level</w:t>
      </w:r>
      <w:r>
        <w:rPr>
          <w:spacing w:val="-3"/>
          <w:sz w:val="24"/>
        </w:rPr>
        <w:t xml:space="preserve"> </w:t>
      </w:r>
      <w:r>
        <w:rPr>
          <w:sz w:val="24"/>
        </w:rPr>
        <w:t>of</w:t>
      </w:r>
      <w:r>
        <w:rPr>
          <w:spacing w:val="-3"/>
          <w:sz w:val="24"/>
        </w:rPr>
        <w:t xml:space="preserve"> </w:t>
      </w:r>
      <w:r>
        <w:rPr>
          <w:sz w:val="24"/>
        </w:rPr>
        <w:t>expertise</w:t>
      </w:r>
      <w:r>
        <w:rPr>
          <w:spacing w:val="-5"/>
          <w:sz w:val="24"/>
        </w:rPr>
        <w:t xml:space="preserve"> </w:t>
      </w:r>
      <w:r>
        <w:rPr>
          <w:sz w:val="24"/>
        </w:rPr>
        <w:t>as</w:t>
      </w:r>
      <w:r>
        <w:rPr>
          <w:spacing w:val="-3"/>
          <w:sz w:val="24"/>
        </w:rPr>
        <w:t xml:space="preserve"> </w:t>
      </w:r>
      <w:r>
        <w:rPr>
          <w:sz w:val="24"/>
        </w:rPr>
        <w:t>it</w:t>
      </w:r>
      <w:r>
        <w:rPr>
          <w:spacing w:val="-4"/>
          <w:sz w:val="24"/>
        </w:rPr>
        <w:t xml:space="preserve"> </w:t>
      </w:r>
      <w:r>
        <w:rPr>
          <w:sz w:val="24"/>
        </w:rPr>
        <w:t>rel</w:t>
      </w:r>
      <w:r>
        <w:rPr>
          <w:sz w:val="24"/>
        </w:rPr>
        <w:t>ates</w:t>
      </w:r>
      <w:r>
        <w:rPr>
          <w:spacing w:val="-5"/>
          <w:sz w:val="24"/>
        </w:rPr>
        <w:t xml:space="preserve"> </w:t>
      </w:r>
      <w:r>
        <w:rPr>
          <w:sz w:val="24"/>
        </w:rPr>
        <w:t>to</w:t>
      </w:r>
      <w:r>
        <w:rPr>
          <w:spacing w:val="-3"/>
          <w:sz w:val="24"/>
        </w:rPr>
        <w:t xml:space="preserve"> </w:t>
      </w:r>
      <w:r>
        <w:rPr>
          <w:sz w:val="24"/>
        </w:rPr>
        <w:t>social</w:t>
      </w:r>
      <w:r>
        <w:rPr>
          <w:spacing w:val="-3"/>
          <w:sz w:val="24"/>
        </w:rPr>
        <w:t xml:space="preserve"> </w:t>
      </w:r>
      <w:r>
        <w:rPr>
          <w:sz w:val="24"/>
        </w:rPr>
        <w:t>work.</w:t>
      </w:r>
    </w:p>
    <w:p w14:paraId="3014207A" w14:textId="77777777" w:rsidR="002F14FD" w:rsidRDefault="003C1F92">
      <w:pPr>
        <w:pStyle w:val="ListParagraph"/>
        <w:numPr>
          <w:ilvl w:val="0"/>
          <w:numId w:val="1"/>
        </w:numPr>
        <w:tabs>
          <w:tab w:val="left" w:pos="821"/>
        </w:tabs>
        <w:rPr>
          <w:sz w:val="24"/>
        </w:rPr>
      </w:pPr>
      <w:r>
        <w:rPr>
          <w:sz w:val="24"/>
        </w:rPr>
        <w:t xml:space="preserve">Applicants may submit a sample of recent work or </w:t>
      </w:r>
      <w:proofErr w:type="gramStart"/>
      <w:r>
        <w:rPr>
          <w:sz w:val="24"/>
        </w:rPr>
        <w:t>portfolio, but</w:t>
      </w:r>
      <w:proofErr w:type="gramEnd"/>
      <w:r>
        <w:rPr>
          <w:sz w:val="24"/>
        </w:rPr>
        <w:t xml:space="preserve"> is not</w:t>
      </w:r>
      <w:r>
        <w:rPr>
          <w:spacing w:val="-27"/>
          <w:sz w:val="24"/>
        </w:rPr>
        <w:t xml:space="preserve"> </w:t>
      </w:r>
      <w:r>
        <w:rPr>
          <w:sz w:val="24"/>
        </w:rPr>
        <w:t>required.</w:t>
      </w:r>
    </w:p>
    <w:p w14:paraId="0F2EB8A6" w14:textId="77777777" w:rsidR="002F14FD" w:rsidRDefault="002F14FD">
      <w:pPr>
        <w:pStyle w:val="BodyText"/>
        <w:spacing w:before="8"/>
        <w:ind w:left="0" w:firstLine="0"/>
        <w:rPr>
          <w:sz w:val="27"/>
        </w:rPr>
      </w:pPr>
    </w:p>
    <w:p w14:paraId="0E6E60FE" w14:textId="77777777" w:rsidR="002F14FD" w:rsidRDefault="003C1F92">
      <w:pPr>
        <w:pStyle w:val="Heading1"/>
      </w:pPr>
      <w:r>
        <w:t>Selection Criteria</w:t>
      </w:r>
    </w:p>
    <w:p w14:paraId="3B8BBBF4" w14:textId="77777777" w:rsidR="002F14FD" w:rsidRDefault="003C1F92">
      <w:pPr>
        <w:pStyle w:val="BodyText"/>
        <w:spacing w:before="23" w:line="259" w:lineRule="auto"/>
        <w:ind w:left="100" w:right="55" w:firstLine="0"/>
      </w:pPr>
      <w:r>
        <w:t>Based on a review of responses to the RFQ, the top ranked firm(s) or individuals may be invited for an interview with the Executive Di</w:t>
      </w:r>
      <w:r>
        <w:t>rector and Finance Committee. Final selection will be made shortly thereafter.</w:t>
      </w:r>
    </w:p>
    <w:p w14:paraId="7AB644A5" w14:textId="77777777" w:rsidR="002F14FD" w:rsidRDefault="002F14FD">
      <w:pPr>
        <w:pStyle w:val="BodyText"/>
        <w:spacing w:before="11"/>
        <w:ind w:left="0" w:firstLine="0"/>
        <w:rPr>
          <w:sz w:val="25"/>
        </w:rPr>
      </w:pPr>
    </w:p>
    <w:p w14:paraId="3D74794F" w14:textId="77777777" w:rsidR="002F14FD" w:rsidRDefault="003C1F92">
      <w:pPr>
        <w:pStyle w:val="Heading1"/>
      </w:pPr>
      <w:r>
        <w:rPr>
          <w:color w:val="2E5395"/>
        </w:rPr>
        <w:t>Questions:</w:t>
      </w:r>
    </w:p>
    <w:p w14:paraId="385E9FD8" w14:textId="77777777" w:rsidR="002F14FD" w:rsidRDefault="002F14FD">
      <w:pPr>
        <w:pStyle w:val="BodyText"/>
        <w:spacing w:before="8"/>
        <w:ind w:left="0" w:firstLine="0"/>
        <w:rPr>
          <w:b/>
          <w:sz w:val="27"/>
        </w:rPr>
      </w:pPr>
    </w:p>
    <w:p w14:paraId="2126FAA3" w14:textId="77777777" w:rsidR="002F14FD" w:rsidRDefault="003C1F92">
      <w:pPr>
        <w:pStyle w:val="BodyText"/>
        <w:spacing w:line="259" w:lineRule="auto"/>
        <w:ind w:left="100" w:right="128" w:firstLine="0"/>
      </w:pPr>
      <w:r>
        <w:t xml:space="preserve">Any questions </w:t>
      </w:r>
      <w:proofErr w:type="gramStart"/>
      <w:r>
        <w:t>in regard to</w:t>
      </w:r>
      <w:proofErr w:type="gramEnd"/>
      <w:r>
        <w:t xml:space="preserve"> this RFQ should be submitted in writing to: Lisa Faulkner, Executive Director. Questions may be submitted by email at </w:t>
      </w:r>
      <w:hyperlink r:id="rId6">
        <w:r>
          <w:rPr>
            <w:color w:val="0562C1"/>
            <w:u w:val="single" w:color="0562C1"/>
          </w:rPr>
          <w:t xml:space="preserve">lisa@first5sb.org </w:t>
        </w:r>
      </w:hyperlink>
      <w:r>
        <w:t xml:space="preserve">or delivered to the address above. Answers to all questions will be provided to all individuals/firms who have requested provided their contact information to Lisa Faulkner, at </w:t>
      </w:r>
      <w:hyperlink r:id="rId7">
        <w:r>
          <w:rPr>
            <w:color w:val="0562C1"/>
            <w:u w:val="single" w:color="0562C1"/>
          </w:rPr>
          <w:t>li</w:t>
        </w:r>
        <w:r>
          <w:rPr>
            <w:color w:val="0562C1"/>
            <w:u w:val="single" w:color="0562C1"/>
          </w:rPr>
          <w:t xml:space="preserve">sa@first5sb.org </w:t>
        </w:r>
      </w:hyperlink>
      <w:r>
        <w:t>for the purposes of receiving further information regarding this RFQ.</w:t>
      </w:r>
    </w:p>
    <w:p w14:paraId="6F69F888" w14:textId="77777777" w:rsidR="002F14FD" w:rsidRDefault="002F14FD">
      <w:pPr>
        <w:spacing w:line="259" w:lineRule="auto"/>
        <w:sectPr w:rsidR="002F14FD">
          <w:pgSz w:w="12240" w:h="15840"/>
          <w:pgMar w:top="860" w:right="1420" w:bottom="280" w:left="1340" w:header="720" w:footer="720" w:gutter="0"/>
          <w:cols w:space="720"/>
        </w:sectPr>
      </w:pPr>
    </w:p>
    <w:p w14:paraId="4F7077E2" w14:textId="77777777" w:rsidR="002F14FD" w:rsidRDefault="003C1F92">
      <w:pPr>
        <w:pStyle w:val="Heading1"/>
        <w:spacing w:before="39"/>
      </w:pPr>
      <w:r>
        <w:rPr>
          <w:color w:val="2E5395"/>
        </w:rPr>
        <w:t>Other Information:</w:t>
      </w:r>
    </w:p>
    <w:p w14:paraId="28B40A52" w14:textId="77777777" w:rsidR="002F14FD" w:rsidRDefault="003C1F92">
      <w:pPr>
        <w:pStyle w:val="ListParagraph"/>
        <w:numPr>
          <w:ilvl w:val="1"/>
          <w:numId w:val="1"/>
        </w:numPr>
        <w:tabs>
          <w:tab w:val="left" w:pos="821"/>
        </w:tabs>
        <w:spacing w:before="23"/>
        <w:rPr>
          <w:sz w:val="24"/>
        </w:rPr>
      </w:pPr>
      <w:r>
        <w:rPr>
          <w:sz w:val="24"/>
        </w:rPr>
        <w:t>First 5 reserves the right</w:t>
      </w:r>
      <w:r>
        <w:rPr>
          <w:spacing w:val="-18"/>
          <w:sz w:val="24"/>
        </w:rPr>
        <w:t xml:space="preserve"> </w:t>
      </w:r>
      <w:r>
        <w:rPr>
          <w:sz w:val="24"/>
        </w:rPr>
        <w:t>to:</w:t>
      </w:r>
    </w:p>
    <w:p w14:paraId="1DFCB0E0" w14:textId="77777777" w:rsidR="002F14FD" w:rsidRDefault="003C1F92">
      <w:pPr>
        <w:pStyle w:val="ListParagraph"/>
        <w:numPr>
          <w:ilvl w:val="2"/>
          <w:numId w:val="1"/>
        </w:numPr>
        <w:tabs>
          <w:tab w:val="left" w:pos="1541"/>
        </w:tabs>
        <w:spacing w:before="21"/>
        <w:rPr>
          <w:sz w:val="24"/>
        </w:rPr>
      </w:pPr>
      <w:r>
        <w:rPr>
          <w:sz w:val="24"/>
        </w:rPr>
        <w:t>Reject any or all</w:t>
      </w:r>
      <w:r>
        <w:rPr>
          <w:spacing w:val="-10"/>
          <w:sz w:val="24"/>
        </w:rPr>
        <w:t xml:space="preserve"> </w:t>
      </w:r>
      <w:r>
        <w:rPr>
          <w:sz w:val="24"/>
        </w:rPr>
        <w:t>submittals.</w:t>
      </w:r>
    </w:p>
    <w:p w14:paraId="021A46FD" w14:textId="77777777" w:rsidR="002F14FD" w:rsidRDefault="003C1F92">
      <w:pPr>
        <w:pStyle w:val="ListParagraph"/>
        <w:numPr>
          <w:ilvl w:val="2"/>
          <w:numId w:val="1"/>
        </w:numPr>
        <w:tabs>
          <w:tab w:val="left" w:pos="1541"/>
        </w:tabs>
        <w:spacing w:before="23"/>
        <w:rPr>
          <w:sz w:val="24"/>
        </w:rPr>
      </w:pPr>
      <w:r>
        <w:rPr>
          <w:sz w:val="24"/>
        </w:rPr>
        <w:t xml:space="preserve">Request clarification of any </w:t>
      </w:r>
      <w:r>
        <w:rPr>
          <w:sz w:val="24"/>
        </w:rPr>
        <w:t>submitted</w:t>
      </w:r>
      <w:r>
        <w:rPr>
          <w:spacing w:val="-24"/>
          <w:sz w:val="24"/>
        </w:rPr>
        <w:t xml:space="preserve"> </w:t>
      </w:r>
      <w:r>
        <w:rPr>
          <w:sz w:val="24"/>
        </w:rPr>
        <w:t>information.</w:t>
      </w:r>
    </w:p>
    <w:p w14:paraId="45220192" w14:textId="77777777" w:rsidR="002F14FD" w:rsidRDefault="003C1F92">
      <w:pPr>
        <w:pStyle w:val="ListParagraph"/>
        <w:numPr>
          <w:ilvl w:val="2"/>
          <w:numId w:val="1"/>
        </w:numPr>
        <w:tabs>
          <w:tab w:val="left" w:pos="1541"/>
        </w:tabs>
        <w:spacing w:before="23"/>
        <w:rPr>
          <w:sz w:val="24"/>
        </w:rPr>
      </w:pPr>
      <w:r>
        <w:rPr>
          <w:sz w:val="24"/>
        </w:rPr>
        <w:t>Waive any informalities or irregularities in any qualification</w:t>
      </w:r>
      <w:r>
        <w:rPr>
          <w:spacing w:val="-26"/>
          <w:sz w:val="24"/>
        </w:rPr>
        <w:t xml:space="preserve"> </w:t>
      </w:r>
      <w:r>
        <w:rPr>
          <w:sz w:val="24"/>
        </w:rPr>
        <w:t>statement.</w:t>
      </w:r>
    </w:p>
    <w:p w14:paraId="44A31795" w14:textId="77777777" w:rsidR="002F14FD" w:rsidRDefault="003C1F92">
      <w:pPr>
        <w:pStyle w:val="ListParagraph"/>
        <w:numPr>
          <w:ilvl w:val="2"/>
          <w:numId w:val="1"/>
        </w:numPr>
        <w:tabs>
          <w:tab w:val="left" w:pos="1541"/>
        </w:tabs>
        <w:spacing w:before="23"/>
        <w:rPr>
          <w:sz w:val="24"/>
        </w:rPr>
      </w:pPr>
      <w:r>
        <w:rPr>
          <w:sz w:val="24"/>
        </w:rPr>
        <w:t>Not select any</w:t>
      </w:r>
      <w:r>
        <w:rPr>
          <w:spacing w:val="-8"/>
          <w:sz w:val="24"/>
        </w:rPr>
        <w:t xml:space="preserve"> </w:t>
      </w:r>
      <w:r>
        <w:rPr>
          <w:sz w:val="24"/>
        </w:rPr>
        <w:t>respondent.</w:t>
      </w:r>
    </w:p>
    <w:p w14:paraId="3FCC7BEE" w14:textId="77777777" w:rsidR="002F14FD" w:rsidRDefault="003C1F92">
      <w:pPr>
        <w:pStyle w:val="ListParagraph"/>
        <w:numPr>
          <w:ilvl w:val="2"/>
          <w:numId w:val="1"/>
        </w:numPr>
        <w:tabs>
          <w:tab w:val="left" w:pos="1541"/>
        </w:tabs>
        <w:spacing w:before="21"/>
        <w:rPr>
          <w:sz w:val="24"/>
        </w:rPr>
      </w:pPr>
      <w:r>
        <w:rPr>
          <w:sz w:val="24"/>
        </w:rPr>
        <w:t>Cancel this process at any</w:t>
      </w:r>
      <w:r>
        <w:rPr>
          <w:spacing w:val="-7"/>
          <w:sz w:val="24"/>
        </w:rPr>
        <w:t xml:space="preserve"> </w:t>
      </w:r>
      <w:r>
        <w:rPr>
          <w:sz w:val="24"/>
        </w:rPr>
        <w:t>time.</w:t>
      </w:r>
    </w:p>
    <w:p w14:paraId="22BB3A45" w14:textId="77777777" w:rsidR="002F14FD" w:rsidRDefault="003C1F92">
      <w:pPr>
        <w:pStyle w:val="ListParagraph"/>
        <w:numPr>
          <w:ilvl w:val="2"/>
          <w:numId w:val="1"/>
        </w:numPr>
        <w:tabs>
          <w:tab w:val="left" w:pos="1541"/>
        </w:tabs>
        <w:spacing w:before="23"/>
        <w:rPr>
          <w:sz w:val="24"/>
        </w:rPr>
      </w:pPr>
      <w:r>
        <w:rPr>
          <w:sz w:val="24"/>
        </w:rPr>
        <w:t>Amend this process at any</w:t>
      </w:r>
      <w:r>
        <w:rPr>
          <w:spacing w:val="-12"/>
          <w:sz w:val="24"/>
        </w:rPr>
        <w:t xml:space="preserve"> </w:t>
      </w:r>
      <w:r>
        <w:rPr>
          <w:sz w:val="24"/>
        </w:rPr>
        <w:t>time.</w:t>
      </w:r>
    </w:p>
    <w:p w14:paraId="03B7369F" w14:textId="77777777" w:rsidR="002F14FD" w:rsidRDefault="003C1F92">
      <w:pPr>
        <w:pStyle w:val="ListParagraph"/>
        <w:numPr>
          <w:ilvl w:val="2"/>
          <w:numId w:val="1"/>
        </w:numPr>
        <w:tabs>
          <w:tab w:val="left" w:pos="1541"/>
        </w:tabs>
        <w:spacing w:before="23"/>
        <w:rPr>
          <w:sz w:val="24"/>
        </w:rPr>
      </w:pPr>
      <w:r>
        <w:rPr>
          <w:sz w:val="24"/>
        </w:rPr>
        <w:t>Evaluate the qualifications</w:t>
      </w:r>
      <w:r>
        <w:rPr>
          <w:spacing w:val="-18"/>
          <w:sz w:val="24"/>
        </w:rPr>
        <w:t xml:space="preserve"> </w:t>
      </w:r>
      <w:r>
        <w:rPr>
          <w:sz w:val="24"/>
        </w:rPr>
        <w:t>submitted.</w:t>
      </w:r>
    </w:p>
    <w:p w14:paraId="26B7252A" w14:textId="77777777" w:rsidR="002F14FD" w:rsidRDefault="003C1F92">
      <w:pPr>
        <w:pStyle w:val="ListParagraph"/>
        <w:numPr>
          <w:ilvl w:val="2"/>
          <w:numId w:val="1"/>
        </w:numPr>
        <w:tabs>
          <w:tab w:val="left" w:pos="1541"/>
        </w:tabs>
        <w:spacing w:before="23"/>
        <w:rPr>
          <w:sz w:val="24"/>
        </w:rPr>
      </w:pPr>
      <w:r>
        <w:rPr>
          <w:sz w:val="24"/>
        </w:rPr>
        <w:t xml:space="preserve">Interview respondents prior </w:t>
      </w:r>
      <w:r>
        <w:rPr>
          <w:sz w:val="24"/>
        </w:rPr>
        <w:t>to</w:t>
      </w:r>
      <w:r>
        <w:rPr>
          <w:spacing w:val="-14"/>
          <w:sz w:val="24"/>
        </w:rPr>
        <w:t xml:space="preserve"> </w:t>
      </w:r>
      <w:r>
        <w:rPr>
          <w:sz w:val="24"/>
        </w:rPr>
        <w:t>award.</w:t>
      </w:r>
    </w:p>
    <w:p w14:paraId="5B1986F6" w14:textId="77777777" w:rsidR="002F14FD" w:rsidRDefault="003C1F92">
      <w:pPr>
        <w:pStyle w:val="ListParagraph"/>
        <w:numPr>
          <w:ilvl w:val="2"/>
          <w:numId w:val="1"/>
        </w:numPr>
        <w:tabs>
          <w:tab w:val="left" w:pos="1541"/>
        </w:tabs>
        <w:spacing w:before="20"/>
        <w:rPr>
          <w:sz w:val="24"/>
        </w:rPr>
      </w:pPr>
      <w:r>
        <w:rPr>
          <w:sz w:val="24"/>
        </w:rPr>
        <w:t xml:space="preserve">Negotiate all final terms and conditions of any agreements </w:t>
      </w:r>
      <w:proofErr w:type="gramStart"/>
      <w:r>
        <w:rPr>
          <w:sz w:val="24"/>
        </w:rPr>
        <w:t>entered</w:t>
      </w:r>
      <w:r>
        <w:rPr>
          <w:spacing w:val="-34"/>
          <w:sz w:val="24"/>
        </w:rPr>
        <w:t xml:space="preserve"> </w:t>
      </w:r>
      <w:r>
        <w:rPr>
          <w:sz w:val="24"/>
        </w:rPr>
        <w:t>into</w:t>
      </w:r>
      <w:proofErr w:type="gramEnd"/>
      <w:r>
        <w:rPr>
          <w:sz w:val="24"/>
        </w:rPr>
        <w:t>.</w:t>
      </w:r>
    </w:p>
    <w:p w14:paraId="7D5B68E0" w14:textId="77777777" w:rsidR="002F14FD" w:rsidRDefault="003C1F92">
      <w:pPr>
        <w:pStyle w:val="ListParagraph"/>
        <w:numPr>
          <w:ilvl w:val="2"/>
          <w:numId w:val="1"/>
        </w:numPr>
        <w:tabs>
          <w:tab w:val="left" w:pos="1541"/>
        </w:tabs>
        <w:spacing w:before="23"/>
        <w:rPr>
          <w:sz w:val="24"/>
        </w:rPr>
      </w:pPr>
      <w:r>
        <w:rPr>
          <w:sz w:val="24"/>
        </w:rPr>
        <w:t>Issue a similar RFP’s or RFQ’s in the</w:t>
      </w:r>
      <w:r>
        <w:rPr>
          <w:spacing w:val="-15"/>
          <w:sz w:val="24"/>
        </w:rPr>
        <w:t xml:space="preserve"> </w:t>
      </w:r>
      <w:r>
        <w:rPr>
          <w:sz w:val="24"/>
        </w:rPr>
        <w:t>future.</w:t>
      </w:r>
    </w:p>
    <w:p w14:paraId="36D34D97" w14:textId="77777777" w:rsidR="002F14FD" w:rsidRDefault="003C1F92">
      <w:pPr>
        <w:pStyle w:val="ListParagraph"/>
        <w:numPr>
          <w:ilvl w:val="2"/>
          <w:numId w:val="1"/>
        </w:numPr>
        <w:tabs>
          <w:tab w:val="left" w:pos="1541"/>
        </w:tabs>
        <w:spacing w:before="23"/>
        <w:rPr>
          <w:sz w:val="24"/>
        </w:rPr>
      </w:pPr>
      <w:r>
        <w:rPr>
          <w:sz w:val="24"/>
        </w:rPr>
        <w:t>Request additional information during the</w:t>
      </w:r>
      <w:r>
        <w:rPr>
          <w:spacing w:val="-22"/>
          <w:sz w:val="24"/>
        </w:rPr>
        <w:t xml:space="preserve"> </w:t>
      </w:r>
      <w:r>
        <w:rPr>
          <w:sz w:val="24"/>
        </w:rPr>
        <w:t>interview.</w:t>
      </w:r>
    </w:p>
    <w:p w14:paraId="63546934" w14:textId="77777777" w:rsidR="002F14FD" w:rsidRDefault="003C1F92">
      <w:pPr>
        <w:pStyle w:val="ListParagraph"/>
        <w:numPr>
          <w:ilvl w:val="2"/>
          <w:numId w:val="1"/>
        </w:numPr>
        <w:tabs>
          <w:tab w:val="left" w:pos="1541"/>
        </w:tabs>
        <w:spacing w:before="23"/>
        <w:rPr>
          <w:sz w:val="24"/>
        </w:rPr>
      </w:pPr>
      <w:r>
        <w:rPr>
          <w:sz w:val="24"/>
        </w:rPr>
        <w:t>Make inquiries as may be necessary to verify</w:t>
      </w:r>
      <w:r>
        <w:rPr>
          <w:spacing w:val="-23"/>
          <w:sz w:val="24"/>
        </w:rPr>
        <w:t xml:space="preserve"> </w:t>
      </w:r>
      <w:r>
        <w:rPr>
          <w:sz w:val="24"/>
        </w:rPr>
        <w:t>qualifications.</w:t>
      </w:r>
    </w:p>
    <w:p w14:paraId="3854D771" w14:textId="77777777" w:rsidR="002F14FD" w:rsidRDefault="003C1F92">
      <w:pPr>
        <w:pStyle w:val="ListParagraph"/>
        <w:numPr>
          <w:ilvl w:val="1"/>
          <w:numId w:val="1"/>
        </w:numPr>
        <w:tabs>
          <w:tab w:val="left" w:pos="821"/>
        </w:tabs>
        <w:spacing w:before="20"/>
        <w:rPr>
          <w:sz w:val="24"/>
        </w:rPr>
      </w:pPr>
      <w:r>
        <w:rPr>
          <w:sz w:val="24"/>
        </w:rPr>
        <w:t>Respondents are liable for all errors or omissions contained in their</w:t>
      </w:r>
      <w:r>
        <w:rPr>
          <w:spacing w:val="-35"/>
          <w:sz w:val="24"/>
        </w:rPr>
        <w:t xml:space="preserve"> </w:t>
      </w:r>
      <w:r>
        <w:rPr>
          <w:sz w:val="24"/>
        </w:rPr>
        <w:t>responses.</w:t>
      </w:r>
    </w:p>
    <w:p w14:paraId="29D9E4F1" w14:textId="77777777" w:rsidR="002F14FD" w:rsidRDefault="003C1F92">
      <w:pPr>
        <w:pStyle w:val="ListParagraph"/>
        <w:numPr>
          <w:ilvl w:val="1"/>
          <w:numId w:val="1"/>
        </w:numPr>
        <w:tabs>
          <w:tab w:val="left" w:pos="821"/>
        </w:tabs>
        <w:spacing w:before="23" w:line="259" w:lineRule="auto"/>
        <w:ind w:right="342"/>
        <w:rPr>
          <w:sz w:val="24"/>
        </w:rPr>
      </w:pPr>
      <w:r>
        <w:rPr>
          <w:sz w:val="24"/>
        </w:rPr>
        <w:t>Respondents will not be allowed to alter submittals after the deadline for submission. First 5 reserves the right to make corrections or amendments to document</w:t>
      </w:r>
      <w:r>
        <w:rPr>
          <w:sz w:val="24"/>
        </w:rPr>
        <w:t>s due to clerical errors identified in submittals by First 5 or the</w:t>
      </w:r>
      <w:r>
        <w:rPr>
          <w:spacing w:val="-33"/>
          <w:sz w:val="24"/>
        </w:rPr>
        <w:t xml:space="preserve"> </w:t>
      </w:r>
      <w:r>
        <w:rPr>
          <w:sz w:val="24"/>
        </w:rPr>
        <w:t>respondent.</w:t>
      </w:r>
    </w:p>
    <w:p w14:paraId="2730B1B1" w14:textId="77777777" w:rsidR="002F14FD" w:rsidRDefault="003C1F92">
      <w:pPr>
        <w:pStyle w:val="ListParagraph"/>
        <w:numPr>
          <w:ilvl w:val="1"/>
          <w:numId w:val="1"/>
        </w:numPr>
        <w:tabs>
          <w:tab w:val="left" w:pos="821"/>
        </w:tabs>
        <w:spacing w:line="259" w:lineRule="auto"/>
        <w:ind w:right="549"/>
        <w:rPr>
          <w:sz w:val="24"/>
        </w:rPr>
      </w:pPr>
      <w:proofErr w:type="gramStart"/>
      <w:r>
        <w:rPr>
          <w:sz w:val="24"/>
        </w:rPr>
        <w:t>Any and all</w:t>
      </w:r>
      <w:proofErr w:type="gramEnd"/>
      <w:r>
        <w:rPr>
          <w:sz w:val="24"/>
        </w:rPr>
        <w:t xml:space="preserve"> costs arising from the preparation of this RFQ and participation in the selection</w:t>
      </w:r>
      <w:r>
        <w:rPr>
          <w:spacing w:val="-5"/>
          <w:sz w:val="24"/>
        </w:rPr>
        <w:t xml:space="preserve"> </w:t>
      </w:r>
      <w:r>
        <w:rPr>
          <w:sz w:val="24"/>
        </w:rPr>
        <w:t>process</w:t>
      </w:r>
      <w:r>
        <w:rPr>
          <w:spacing w:val="-3"/>
          <w:sz w:val="24"/>
        </w:rPr>
        <w:t xml:space="preserve"> </w:t>
      </w:r>
      <w:r>
        <w:rPr>
          <w:sz w:val="24"/>
        </w:rPr>
        <w:t>incurred</w:t>
      </w:r>
      <w:r>
        <w:rPr>
          <w:spacing w:val="-3"/>
          <w:sz w:val="24"/>
        </w:rPr>
        <w:t xml:space="preserve"> </w:t>
      </w:r>
      <w:r>
        <w:rPr>
          <w:sz w:val="24"/>
        </w:rPr>
        <w:t>by</w:t>
      </w:r>
      <w:r>
        <w:rPr>
          <w:spacing w:val="-7"/>
          <w:sz w:val="24"/>
        </w:rPr>
        <w:t xml:space="preserve"> </w:t>
      </w:r>
      <w:r>
        <w:rPr>
          <w:sz w:val="24"/>
        </w:rPr>
        <w:t>any</w:t>
      </w:r>
      <w:r>
        <w:rPr>
          <w:spacing w:val="-4"/>
          <w:sz w:val="24"/>
        </w:rPr>
        <w:t xml:space="preserve"> </w:t>
      </w:r>
      <w:r>
        <w:rPr>
          <w:sz w:val="24"/>
        </w:rPr>
        <w:t>respondent</w:t>
      </w:r>
      <w:r>
        <w:rPr>
          <w:spacing w:val="-5"/>
          <w:sz w:val="24"/>
        </w:rPr>
        <w:t xml:space="preserve"> </w:t>
      </w:r>
      <w:r>
        <w:rPr>
          <w:sz w:val="24"/>
        </w:rPr>
        <w:t>shall</w:t>
      </w:r>
      <w:r>
        <w:rPr>
          <w:spacing w:val="-4"/>
          <w:sz w:val="24"/>
        </w:rPr>
        <w:t xml:space="preserve"> </w:t>
      </w:r>
      <w:r>
        <w:rPr>
          <w:sz w:val="24"/>
        </w:rPr>
        <w:t>be</w:t>
      </w:r>
      <w:r>
        <w:rPr>
          <w:spacing w:val="-6"/>
          <w:sz w:val="24"/>
        </w:rPr>
        <w:t xml:space="preserve"> </w:t>
      </w:r>
      <w:r>
        <w:rPr>
          <w:sz w:val="24"/>
        </w:rPr>
        <w:t>borne</w:t>
      </w:r>
      <w:r>
        <w:rPr>
          <w:spacing w:val="-5"/>
          <w:sz w:val="24"/>
        </w:rPr>
        <w:t xml:space="preserve"> </w:t>
      </w:r>
      <w:r>
        <w:rPr>
          <w:sz w:val="24"/>
        </w:rPr>
        <w:t>by</w:t>
      </w:r>
      <w:r>
        <w:rPr>
          <w:spacing w:val="-4"/>
          <w:sz w:val="24"/>
        </w:rPr>
        <w:t xml:space="preserve"> </w:t>
      </w:r>
      <w:proofErr w:type="gramStart"/>
      <w:r>
        <w:rPr>
          <w:sz w:val="24"/>
        </w:rPr>
        <w:t>respondent</w:t>
      </w:r>
      <w:proofErr w:type="gramEnd"/>
      <w:r>
        <w:rPr>
          <w:spacing w:val="-3"/>
          <w:sz w:val="24"/>
        </w:rPr>
        <w:t xml:space="preserve"> </w:t>
      </w:r>
      <w:r>
        <w:rPr>
          <w:sz w:val="24"/>
        </w:rPr>
        <w:t>without reimbursem</w:t>
      </w:r>
      <w:r>
        <w:rPr>
          <w:sz w:val="24"/>
        </w:rPr>
        <w:t>ent by First</w:t>
      </w:r>
      <w:r>
        <w:rPr>
          <w:spacing w:val="-10"/>
          <w:sz w:val="24"/>
        </w:rPr>
        <w:t xml:space="preserve"> </w:t>
      </w:r>
      <w:r>
        <w:rPr>
          <w:sz w:val="24"/>
        </w:rPr>
        <w:t>5.</w:t>
      </w:r>
    </w:p>
    <w:p w14:paraId="121D995D" w14:textId="77777777" w:rsidR="002F14FD" w:rsidRDefault="003C1F92">
      <w:pPr>
        <w:pStyle w:val="ListParagraph"/>
        <w:numPr>
          <w:ilvl w:val="1"/>
          <w:numId w:val="1"/>
        </w:numPr>
        <w:tabs>
          <w:tab w:val="left" w:pos="821"/>
        </w:tabs>
        <w:spacing w:line="259" w:lineRule="auto"/>
        <w:ind w:right="613"/>
        <w:rPr>
          <w:sz w:val="24"/>
        </w:rPr>
      </w:pPr>
      <w:r>
        <w:rPr>
          <w:sz w:val="24"/>
        </w:rPr>
        <w:t xml:space="preserve">Respondents assume the risk of the method of dispatch chosen. First 5 </w:t>
      </w:r>
      <w:proofErr w:type="gramStart"/>
      <w:r>
        <w:rPr>
          <w:sz w:val="24"/>
        </w:rPr>
        <w:t>assumes</w:t>
      </w:r>
      <w:proofErr w:type="gramEnd"/>
      <w:r>
        <w:rPr>
          <w:spacing w:val="-30"/>
          <w:sz w:val="24"/>
        </w:rPr>
        <w:t xml:space="preserve"> </w:t>
      </w:r>
      <w:r>
        <w:rPr>
          <w:sz w:val="24"/>
        </w:rPr>
        <w:t>no responsibility for delays caused by delivery</w:t>
      </w:r>
      <w:r>
        <w:rPr>
          <w:spacing w:val="-28"/>
          <w:sz w:val="24"/>
        </w:rPr>
        <w:t xml:space="preserve"> </w:t>
      </w:r>
      <w:r>
        <w:rPr>
          <w:sz w:val="24"/>
        </w:rPr>
        <w:t>service.</w:t>
      </w:r>
    </w:p>
    <w:p w14:paraId="149131E5" w14:textId="77777777" w:rsidR="002F14FD" w:rsidRDefault="003C1F92">
      <w:pPr>
        <w:pStyle w:val="ListParagraph"/>
        <w:numPr>
          <w:ilvl w:val="1"/>
          <w:numId w:val="1"/>
        </w:numPr>
        <w:tabs>
          <w:tab w:val="left" w:pos="821"/>
        </w:tabs>
        <w:spacing w:before="2"/>
        <w:rPr>
          <w:sz w:val="24"/>
        </w:rPr>
      </w:pPr>
      <w:r>
        <w:rPr>
          <w:sz w:val="24"/>
        </w:rPr>
        <w:t xml:space="preserve">All qualifications submitted will become public </w:t>
      </w:r>
      <w:proofErr w:type="gramStart"/>
      <w:r>
        <w:rPr>
          <w:sz w:val="24"/>
        </w:rPr>
        <w:t>record</w:t>
      </w:r>
      <w:proofErr w:type="gramEnd"/>
      <w:r>
        <w:rPr>
          <w:sz w:val="24"/>
        </w:rPr>
        <w:t xml:space="preserve"> and subject to</w:t>
      </w:r>
      <w:r>
        <w:rPr>
          <w:spacing w:val="-34"/>
          <w:sz w:val="24"/>
        </w:rPr>
        <w:t xml:space="preserve"> </w:t>
      </w:r>
      <w:r>
        <w:rPr>
          <w:sz w:val="24"/>
        </w:rPr>
        <w:t>disclosure.</w:t>
      </w:r>
    </w:p>
    <w:p w14:paraId="2133DF02" w14:textId="77777777" w:rsidR="002F14FD" w:rsidRDefault="003C1F92">
      <w:pPr>
        <w:pStyle w:val="ListParagraph"/>
        <w:numPr>
          <w:ilvl w:val="1"/>
          <w:numId w:val="1"/>
        </w:numPr>
        <w:tabs>
          <w:tab w:val="left" w:pos="821"/>
        </w:tabs>
        <w:spacing w:before="23" w:line="259" w:lineRule="auto"/>
        <w:ind w:right="616"/>
        <w:jc w:val="both"/>
        <w:rPr>
          <w:sz w:val="24"/>
        </w:rPr>
      </w:pPr>
      <w:r>
        <w:rPr>
          <w:sz w:val="24"/>
        </w:rPr>
        <w:t xml:space="preserve">The individual/organization </w:t>
      </w:r>
      <w:proofErr w:type="gramStart"/>
      <w:r>
        <w:rPr>
          <w:sz w:val="24"/>
        </w:rPr>
        <w:t>submitting an application</w:t>
      </w:r>
      <w:proofErr w:type="gramEnd"/>
      <w:r>
        <w:rPr>
          <w:sz w:val="24"/>
        </w:rPr>
        <w:t xml:space="preserve"> agrees that </w:t>
      </w:r>
      <w:proofErr w:type="gramStart"/>
      <w:r>
        <w:rPr>
          <w:sz w:val="24"/>
        </w:rPr>
        <w:t>be</w:t>
      </w:r>
      <w:proofErr w:type="gramEnd"/>
      <w:r>
        <w:rPr>
          <w:sz w:val="24"/>
        </w:rPr>
        <w:t xml:space="preserve"> submitting an application, the individual/organization grants authorization for the Commission</w:t>
      </w:r>
      <w:r>
        <w:rPr>
          <w:spacing w:val="-38"/>
          <w:sz w:val="24"/>
        </w:rPr>
        <w:t xml:space="preserve"> </w:t>
      </w:r>
      <w:r>
        <w:rPr>
          <w:sz w:val="24"/>
        </w:rPr>
        <w:t>to verify any or all information and/or references given in the</w:t>
      </w:r>
      <w:r>
        <w:rPr>
          <w:spacing w:val="-26"/>
          <w:sz w:val="24"/>
        </w:rPr>
        <w:t xml:space="preserve"> </w:t>
      </w:r>
      <w:r>
        <w:rPr>
          <w:sz w:val="24"/>
        </w:rPr>
        <w:t>application.</w:t>
      </w:r>
    </w:p>
    <w:p w14:paraId="5DFF07C5" w14:textId="77777777" w:rsidR="002F14FD" w:rsidRDefault="003C1F92">
      <w:pPr>
        <w:pStyle w:val="ListParagraph"/>
        <w:numPr>
          <w:ilvl w:val="1"/>
          <w:numId w:val="1"/>
        </w:numPr>
        <w:tabs>
          <w:tab w:val="left" w:pos="821"/>
        </w:tabs>
        <w:spacing w:line="259" w:lineRule="auto"/>
        <w:ind w:right="103"/>
        <w:rPr>
          <w:sz w:val="24"/>
        </w:rPr>
      </w:pPr>
      <w:r>
        <w:rPr>
          <w:sz w:val="24"/>
        </w:rPr>
        <w:t>All work solici</w:t>
      </w:r>
      <w:r>
        <w:rPr>
          <w:sz w:val="24"/>
        </w:rPr>
        <w:t>ted from the consultant, including data collected, any analysis, and any reports</w:t>
      </w:r>
      <w:r>
        <w:rPr>
          <w:spacing w:val="-4"/>
          <w:sz w:val="24"/>
        </w:rPr>
        <w:t xml:space="preserve"> </w:t>
      </w:r>
      <w:r>
        <w:rPr>
          <w:sz w:val="24"/>
        </w:rPr>
        <w:t>prepared</w:t>
      </w:r>
      <w:r>
        <w:rPr>
          <w:spacing w:val="-4"/>
          <w:sz w:val="24"/>
        </w:rPr>
        <w:t xml:space="preserve"> </w:t>
      </w:r>
      <w:r>
        <w:rPr>
          <w:sz w:val="24"/>
        </w:rPr>
        <w:t>by</w:t>
      </w:r>
      <w:r>
        <w:rPr>
          <w:spacing w:val="-4"/>
          <w:sz w:val="24"/>
        </w:rPr>
        <w:t xml:space="preserve"> </w:t>
      </w:r>
      <w:r>
        <w:rPr>
          <w:sz w:val="24"/>
        </w:rPr>
        <w:t>Contractor</w:t>
      </w:r>
      <w:r>
        <w:rPr>
          <w:spacing w:val="-4"/>
          <w:sz w:val="24"/>
        </w:rPr>
        <w:t xml:space="preserve"> </w:t>
      </w:r>
      <w:proofErr w:type="gramStart"/>
      <w:r>
        <w:rPr>
          <w:sz w:val="24"/>
        </w:rPr>
        <w:t>during</w:t>
      </w:r>
      <w:r>
        <w:rPr>
          <w:spacing w:val="-5"/>
          <w:sz w:val="24"/>
        </w:rPr>
        <w:t xml:space="preserve"> </w:t>
      </w:r>
      <w:r>
        <w:rPr>
          <w:sz w:val="24"/>
        </w:rPr>
        <w:t>the</w:t>
      </w:r>
      <w:r>
        <w:rPr>
          <w:spacing w:val="-3"/>
          <w:sz w:val="24"/>
        </w:rPr>
        <w:t xml:space="preserve"> </w:t>
      </w:r>
      <w:r>
        <w:rPr>
          <w:sz w:val="24"/>
        </w:rPr>
        <w:t>course</w:t>
      </w:r>
      <w:r>
        <w:rPr>
          <w:spacing w:val="-5"/>
          <w:sz w:val="24"/>
        </w:rPr>
        <w:t xml:space="preserve"> </w:t>
      </w:r>
      <w:r>
        <w:rPr>
          <w:sz w:val="24"/>
        </w:rPr>
        <w:t>of</w:t>
      </w:r>
      <w:proofErr w:type="gramEnd"/>
      <w:r>
        <w:rPr>
          <w:spacing w:val="-4"/>
          <w:sz w:val="24"/>
        </w:rPr>
        <w:t xml:space="preserve"> </w:t>
      </w:r>
      <w:r>
        <w:rPr>
          <w:sz w:val="24"/>
        </w:rPr>
        <w:t>any</w:t>
      </w:r>
      <w:r>
        <w:rPr>
          <w:spacing w:val="-6"/>
          <w:sz w:val="24"/>
        </w:rPr>
        <w:t xml:space="preserve"> </w:t>
      </w:r>
      <w:r>
        <w:rPr>
          <w:sz w:val="24"/>
        </w:rPr>
        <w:t>project,</w:t>
      </w:r>
      <w:r>
        <w:rPr>
          <w:spacing w:val="-4"/>
          <w:sz w:val="24"/>
        </w:rPr>
        <w:t xml:space="preserve"> </w:t>
      </w:r>
      <w:r>
        <w:rPr>
          <w:sz w:val="24"/>
        </w:rPr>
        <w:t>in</w:t>
      </w:r>
      <w:r>
        <w:rPr>
          <w:spacing w:val="-3"/>
          <w:sz w:val="24"/>
        </w:rPr>
        <w:t xml:space="preserve"> </w:t>
      </w:r>
      <w:r>
        <w:rPr>
          <w:sz w:val="24"/>
        </w:rPr>
        <w:t>whatever</w:t>
      </w:r>
      <w:r>
        <w:rPr>
          <w:spacing w:val="-4"/>
          <w:sz w:val="24"/>
        </w:rPr>
        <w:t xml:space="preserve"> </w:t>
      </w:r>
      <w:r>
        <w:rPr>
          <w:sz w:val="24"/>
        </w:rPr>
        <w:t>form,</w:t>
      </w:r>
      <w:r>
        <w:rPr>
          <w:spacing w:val="-3"/>
          <w:sz w:val="24"/>
        </w:rPr>
        <w:t xml:space="preserve"> </w:t>
      </w:r>
      <w:r>
        <w:rPr>
          <w:sz w:val="24"/>
        </w:rPr>
        <w:t>shall be the sole property of the</w:t>
      </w:r>
      <w:r>
        <w:rPr>
          <w:spacing w:val="-14"/>
          <w:sz w:val="24"/>
        </w:rPr>
        <w:t xml:space="preserve"> </w:t>
      </w:r>
      <w:r>
        <w:rPr>
          <w:sz w:val="24"/>
        </w:rPr>
        <w:t>Commission.</w:t>
      </w:r>
    </w:p>
    <w:sectPr w:rsidR="002F14FD">
      <w:pgSz w:w="12240" w:h="15840"/>
      <w:pgMar w:top="8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285E"/>
    <w:multiLevelType w:val="hybridMultilevel"/>
    <w:tmpl w:val="95B2722A"/>
    <w:lvl w:ilvl="0" w:tplc="2B3AAD64">
      <w:start w:val="1"/>
      <w:numFmt w:val="decimal"/>
      <w:lvlText w:val="%1."/>
      <w:lvlJc w:val="left"/>
      <w:pPr>
        <w:ind w:left="820" w:hanging="360"/>
        <w:jc w:val="left"/>
      </w:pPr>
      <w:rPr>
        <w:rFonts w:ascii="Calibri" w:eastAsia="Calibri" w:hAnsi="Calibri" w:cs="Calibri" w:hint="default"/>
        <w:spacing w:val="-3"/>
        <w:w w:val="100"/>
        <w:sz w:val="24"/>
        <w:szCs w:val="24"/>
      </w:rPr>
    </w:lvl>
    <w:lvl w:ilvl="1" w:tplc="68EEFFDC">
      <w:start w:val="1"/>
      <w:numFmt w:val="upperLetter"/>
      <w:lvlText w:val="%2."/>
      <w:lvlJc w:val="left"/>
      <w:pPr>
        <w:ind w:left="820" w:hanging="360"/>
        <w:jc w:val="left"/>
      </w:pPr>
      <w:rPr>
        <w:rFonts w:ascii="Calibri" w:eastAsia="Calibri" w:hAnsi="Calibri" w:cs="Calibri" w:hint="default"/>
        <w:spacing w:val="-3"/>
        <w:w w:val="100"/>
        <w:sz w:val="24"/>
        <w:szCs w:val="24"/>
      </w:rPr>
    </w:lvl>
    <w:lvl w:ilvl="2" w:tplc="2C16D7AA">
      <w:start w:val="1"/>
      <w:numFmt w:val="decimal"/>
      <w:lvlText w:val="%3."/>
      <w:lvlJc w:val="left"/>
      <w:pPr>
        <w:ind w:left="1540" w:hanging="360"/>
        <w:jc w:val="left"/>
      </w:pPr>
      <w:rPr>
        <w:rFonts w:ascii="Calibri" w:eastAsia="Calibri" w:hAnsi="Calibri" w:cs="Calibri" w:hint="default"/>
        <w:spacing w:val="-3"/>
        <w:w w:val="100"/>
        <w:sz w:val="24"/>
        <w:szCs w:val="24"/>
      </w:rPr>
    </w:lvl>
    <w:lvl w:ilvl="3" w:tplc="36027A4A">
      <w:numFmt w:val="bullet"/>
      <w:lvlText w:val="•"/>
      <w:lvlJc w:val="left"/>
      <w:pPr>
        <w:ind w:left="3304" w:hanging="360"/>
      </w:pPr>
      <w:rPr>
        <w:rFonts w:hint="default"/>
      </w:rPr>
    </w:lvl>
    <w:lvl w:ilvl="4" w:tplc="D4B235F4">
      <w:numFmt w:val="bullet"/>
      <w:lvlText w:val="•"/>
      <w:lvlJc w:val="left"/>
      <w:pPr>
        <w:ind w:left="4186" w:hanging="360"/>
      </w:pPr>
      <w:rPr>
        <w:rFonts w:hint="default"/>
      </w:rPr>
    </w:lvl>
    <w:lvl w:ilvl="5" w:tplc="1A0ED54E">
      <w:numFmt w:val="bullet"/>
      <w:lvlText w:val="•"/>
      <w:lvlJc w:val="left"/>
      <w:pPr>
        <w:ind w:left="5068" w:hanging="360"/>
      </w:pPr>
      <w:rPr>
        <w:rFonts w:hint="default"/>
      </w:rPr>
    </w:lvl>
    <w:lvl w:ilvl="6" w:tplc="D1B0FB14">
      <w:numFmt w:val="bullet"/>
      <w:lvlText w:val="•"/>
      <w:lvlJc w:val="left"/>
      <w:pPr>
        <w:ind w:left="5951" w:hanging="360"/>
      </w:pPr>
      <w:rPr>
        <w:rFonts w:hint="default"/>
      </w:rPr>
    </w:lvl>
    <w:lvl w:ilvl="7" w:tplc="F050ECFC">
      <w:numFmt w:val="bullet"/>
      <w:lvlText w:val="•"/>
      <w:lvlJc w:val="left"/>
      <w:pPr>
        <w:ind w:left="6833" w:hanging="360"/>
      </w:pPr>
      <w:rPr>
        <w:rFonts w:hint="default"/>
      </w:rPr>
    </w:lvl>
    <w:lvl w:ilvl="8" w:tplc="32F417F0">
      <w:numFmt w:val="bullet"/>
      <w:lvlText w:val="•"/>
      <w:lvlJc w:val="left"/>
      <w:pPr>
        <w:ind w:left="7715" w:hanging="360"/>
      </w:pPr>
      <w:rPr>
        <w:rFonts w:hint="default"/>
      </w:rPr>
    </w:lvl>
  </w:abstractNum>
  <w:abstractNum w:abstractNumId="1" w15:restartNumberingAfterBreak="0">
    <w:nsid w:val="258763D5"/>
    <w:multiLevelType w:val="hybridMultilevel"/>
    <w:tmpl w:val="40B24104"/>
    <w:lvl w:ilvl="0" w:tplc="8A1A9554">
      <w:numFmt w:val="bullet"/>
      <w:lvlText w:val=""/>
      <w:lvlJc w:val="left"/>
      <w:pPr>
        <w:ind w:left="820" w:hanging="360"/>
      </w:pPr>
      <w:rPr>
        <w:rFonts w:hint="default"/>
        <w:w w:val="100"/>
      </w:rPr>
    </w:lvl>
    <w:lvl w:ilvl="1" w:tplc="2AE6389A">
      <w:numFmt w:val="bullet"/>
      <w:lvlText w:val="•"/>
      <w:lvlJc w:val="left"/>
      <w:pPr>
        <w:ind w:left="3160" w:hanging="360"/>
      </w:pPr>
      <w:rPr>
        <w:rFonts w:hint="default"/>
      </w:rPr>
    </w:lvl>
    <w:lvl w:ilvl="2" w:tplc="E64A37C4">
      <w:numFmt w:val="bullet"/>
      <w:lvlText w:val="•"/>
      <w:lvlJc w:val="left"/>
      <w:pPr>
        <w:ind w:left="3862" w:hanging="360"/>
      </w:pPr>
      <w:rPr>
        <w:rFonts w:hint="default"/>
      </w:rPr>
    </w:lvl>
    <w:lvl w:ilvl="3" w:tplc="A9BC43BA">
      <w:numFmt w:val="bullet"/>
      <w:lvlText w:val="•"/>
      <w:lvlJc w:val="left"/>
      <w:pPr>
        <w:ind w:left="4564" w:hanging="360"/>
      </w:pPr>
      <w:rPr>
        <w:rFonts w:hint="default"/>
      </w:rPr>
    </w:lvl>
    <w:lvl w:ilvl="4" w:tplc="A27634FC">
      <w:numFmt w:val="bullet"/>
      <w:lvlText w:val="•"/>
      <w:lvlJc w:val="left"/>
      <w:pPr>
        <w:ind w:left="5266" w:hanging="360"/>
      </w:pPr>
      <w:rPr>
        <w:rFonts w:hint="default"/>
      </w:rPr>
    </w:lvl>
    <w:lvl w:ilvl="5" w:tplc="EF4E3C44">
      <w:numFmt w:val="bullet"/>
      <w:lvlText w:val="•"/>
      <w:lvlJc w:val="left"/>
      <w:pPr>
        <w:ind w:left="5968" w:hanging="360"/>
      </w:pPr>
      <w:rPr>
        <w:rFonts w:hint="default"/>
      </w:rPr>
    </w:lvl>
    <w:lvl w:ilvl="6" w:tplc="530E9C30">
      <w:numFmt w:val="bullet"/>
      <w:lvlText w:val="•"/>
      <w:lvlJc w:val="left"/>
      <w:pPr>
        <w:ind w:left="6671" w:hanging="360"/>
      </w:pPr>
      <w:rPr>
        <w:rFonts w:hint="default"/>
      </w:rPr>
    </w:lvl>
    <w:lvl w:ilvl="7" w:tplc="54B28F7E">
      <w:numFmt w:val="bullet"/>
      <w:lvlText w:val="•"/>
      <w:lvlJc w:val="left"/>
      <w:pPr>
        <w:ind w:left="7373" w:hanging="360"/>
      </w:pPr>
      <w:rPr>
        <w:rFonts w:hint="default"/>
      </w:rPr>
    </w:lvl>
    <w:lvl w:ilvl="8" w:tplc="3C6AF88A">
      <w:numFmt w:val="bullet"/>
      <w:lvlText w:val="•"/>
      <w:lvlJc w:val="left"/>
      <w:pPr>
        <w:ind w:left="8075" w:hanging="360"/>
      </w:pPr>
      <w:rPr>
        <w:rFonts w:hint="default"/>
      </w:rPr>
    </w:lvl>
  </w:abstractNum>
  <w:num w:numId="1" w16cid:durableId="1873961266">
    <w:abstractNumId w:val="0"/>
  </w:num>
  <w:num w:numId="2" w16cid:durableId="395737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F14FD"/>
    <w:rsid w:val="002F14FD"/>
    <w:rsid w:val="003C1F92"/>
    <w:rsid w:val="00714261"/>
    <w:rsid w:val="0085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29A8"/>
  <w15:docId w15:val="{2A7D2C3D-F649-4509-B424-C88A0332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a@first5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first5s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AdminAssistant</dc:creator>
  <cp:lastModifiedBy>Carly Offermann</cp:lastModifiedBy>
  <cp:revision>2</cp:revision>
  <dcterms:created xsi:type="dcterms:W3CDTF">2023-05-23T10:45:00Z</dcterms:created>
  <dcterms:modified xsi:type="dcterms:W3CDTF">2023-05-23T17:47:00Z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2022-05-03T00:00:00Z</vt:filetime>
  </property>
  <property fmtid="{D5CDD505-2E9C-101B-9397-08002B2CF9AE}" pid="3" name="Creator">
    <vt:lpwstr>Microsoft® Word for Microsoft 365</vt:lpwstr>
  </property>
  <property fmtid="{D5CDD505-2E9C-101B-9397-08002B2CF9AE}" pid="4" name="LastSaved">
    <vt:filetime>2023-05-23T00:00:00Z</vt:filetime>
  </property>
</Properties>
</file>